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79" w:rsidRDefault="00055F79" w:rsidP="00055F79">
      <w:pPr>
        <w:tabs>
          <w:tab w:val="left" w:pos="2900"/>
        </w:tabs>
        <w:jc w:val="center"/>
      </w:pPr>
      <w:r>
        <w:t xml:space="preserve">Ежемесячное печатное издание для опубликования муниципальных правовых актов и </w:t>
      </w:r>
    </w:p>
    <w:p w:rsidR="00055F79" w:rsidRDefault="00055F79" w:rsidP="00055F79">
      <w:pPr>
        <w:tabs>
          <w:tab w:val="left" w:pos="2900"/>
        </w:tabs>
        <w:jc w:val="center"/>
      </w:pPr>
      <w:r>
        <w:t>иной официальной информации органов местного самоуправления</w:t>
      </w:r>
    </w:p>
    <w:p w:rsidR="00055F79" w:rsidRDefault="00055F79" w:rsidP="00055F79">
      <w:pPr>
        <w:tabs>
          <w:tab w:val="left" w:pos="2900"/>
        </w:tabs>
        <w:jc w:val="center"/>
      </w:pPr>
      <w:r>
        <w:t>Лобановского сельского поселения</w:t>
      </w:r>
    </w:p>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055F79" w:rsidRDefault="00055F79" w:rsidP="00055F79">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055F79" w:rsidRDefault="00055F79" w:rsidP="00055F79">
      <w:pPr>
        <w:jc w:val="center"/>
        <w:rPr>
          <w:b/>
          <w:sz w:val="32"/>
          <w:szCs w:val="32"/>
        </w:rPr>
      </w:pPr>
    </w:p>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 w:rsidR="00055F79" w:rsidRDefault="00055F79" w:rsidP="00055F79">
      <w:pPr>
        <w:tabs>
          <w:tab w:val="left" w:pos="2900"/>
        </w:tabs>
        <w:jc w:val="center"/>
      </w:pPr>
    </w:p>
    <w:p w:rsidR="00055F79" w:rsidRDefault="00055F79" w:rsidP="00055F79">
      <w:pPr>
        <w:tabs>
          <w:tab w:val="left" w:pos="2900"/>
        </w:tabs>
        <w:jc w:val="center"/>
      </w:pPr>
    </w:p>
    <w:p w:rsidR="00055F79" w:rsidRDefault="00055F79" w:rsidP="00055F79">
      <w:pPr>
        <w:tabs>
          <w:tab w:val="left" w:pos="2900"/>
        </w:tabs>
        <w:jc w:val="center"/>
      </w:pPr>
    </w:p>
    <w:p w:rsidR="00055F79" w:rsidRDefault="00055F79" w:rsidP="00055F79">
      <w:pPr>
        <w:tabs>
          <w:tab w:val="left" w:pos="2900"/>
        </w:tabs>
        <w:jc w:val="center"/>
        <w:rPr>
          <w:b/>
          <w:sz w:val="28"/>
          <w:szCs w:val="28"/>
        </w:rPr>
      </w:pPr>
    </w:p>
    <w:p w:rsidR="00055F79" w:rsidRDefault="00055F79" w:rsidP="00055F79">
      <w:pPr>
        <w:tabs>
          <w:tab w:val="left" w:pos="2900"/>
        </w:tabs>
        <w:jc w:val="center"/>
        <w:rPr>
          <w:b/>
          <w:sz w:val="28"/>
          <w:szCs w:val="28"/>
        </w:rPr>
      </w:pPr>
    </w:p>
    <w:p w:rsidR="002772C8" w:rsidRDefault="002772C8" w:rsidP="00055F79">
      <w:pPr>
        <w:tabs>
          <w:tab w:val="left" w:pos="2900"/>
        </w:tabs>
        <w:jc w:val="center"/>
        <w:rPr>
          <w:b/>
          <w:sz w:val="28"/>
          <w:szCs w:val="28"/>
        </w:rPr>
      </w:pPr>
    </w:p>
    <w:p w:rsidR="002772C8" w:rsidRDefault="002772C8" w:rsidP="00055F79">
      <w:pPr>
        <w:tabs>
          <w:tab w:val="left" w:pos="2900"/>
        </w:tabs>
        <w:jc w:val="center"/>
        <w:rPr>
          <w:b/>
          <w:sz w:val="28"/>
          <w:szCs w:val="28"/>
        </w:rPr>
      </w:pPr>
    </w:p>
    <w:p w:rsidR="002772C8" w:rsidRDefault="002772C8" w:rsidP="00055F79">
      <w:pPr>
        <w:tabs>
          <w:tab w:val="left" w:pos="2900"/>
        </w:tabs>
        <w:jc w:val="center"/>
        <w:rPr>
          <w:b/>
          <w:sz w:val="28"/>
          <w:szCs w:val="28"/>
        </w:rPr>
      </w:pPr>
    </w:p>
    <w:p w:rsidR="00055F79" w:rsidRDefault="00055F79" w:rsidP="00055F79">
      <w:pPr>
        <w:tabs>
          <w:tab w:val="left" w:pos="2900"/>
        </w:tabs>
        <w:jc w:val="center"/>
        <w:rPr>
          <w:b/>
          <w:sz w:val="28"/>
          <w:szCs w:val="28"/>
        </w:rPr>
      </w:pPr>
      <w:r>
        <w:rPr>
          <w:b/>
          <w:sz w:val="28"/>
          <w:szCs w:val="28"/>
        </w:rPr>
        <w:t>№ 15 (31), 30 октября 2015 года</w:t>
      </w:r>
    </w:p>
    <w:p w:rsidR="00907DB1" w:rsidRDefault="00907DB1" w:rsidP="00055F79">
      <w:pPr>
        <w:tabs>
          <w:tab w:val="left" w:pos="2900"/>
        </w:tabs>
        <w:jc w:val="center"/>
        <w:rPr>
          <w:b/>
          <w:sz w:val="28"/>
          <w:szCs w:val="28"/>
        </w:rPr>
      </w:pPr>
    </w:p>
    <w:p w:rsidR="00A54799" w:rsidRDefault="00A54799"/>
    <w:p w:rsidR="00EC6CF5" w:rsidRDefault="00EC6CF5"/>
    <w:p w:rsidR="00EC6CF5" w:rsidRPr="00EC6CF5" w:rsidRDefault="00EC6CF5" w:rsidP="00EC6CF5">
      <w:pPr>
        <w:suppressAutoHyphens/>
        <w:spacing w:line="360" w:lineRule="atLeast"/>
        <w:jc w:val="center"/>
        <w:rPr>
          <w:b/>
          <w:sz w:val="28"/>
          <w:szCs w:val="28"/>
          <w:lang w:eastAsia="ar-SA"/>
        </w:rPr>
      </w:pPr>
      <w:r>
        <w:rPr>
          <w:b/>
          <w:noProof/>
          <w:sz w:val="28"/>
          <w:szCs w:val="28"/>
        </w:rPr>
        <w:drawing>
          <wp:anchor distT="0" distB="0" distL="114935" distR="114935" simplePos="0" relativeHeight="251659264"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r w:rsidRPr="00EC6CF5">
        <w:rPr>
          <w:b/>
          <w:sz w:val="28"/>
          <w:szCs w:val="28"/>
          <w:lang w:eastAsia="ar-SA"/>
        </w:rPr>
        <w:t>АДМИНИСТРАЦИЯ</w:t>
      </w:r>
    </w:p>
    <w:p w:rsidR="00EC6CF5" w:rsidRPr="00EC6CF5" w:rsidRDefault="00EC6CF5" w:rsidP="00EC6CF5">
      <w:pPr>
        <w:keepNext/>
        <w:suppressAutoHyphens/>
        <w:spacing w:line="360" w:lineRule="atLeast"/>
        <w:ind w:left="432"/>
        <w:jc w:val="center"/>
        <w:outlineLvl w:val="0"/>
        <w:rPr>
          <w:b/>
          <w:sz w:val="28"/>
          <w:szCs w:val="28"/>
          <w:lang w:eastAsia="ar-SA"/>
        </w:rPr>
      </w:pPr>
      <w:r w:rsidRPr="00EC6CF5">
        <w:rPr>
          <w:b/>
          <w:sz w:val="28"/>
          <w:szCs w:val="28"/>
          <w:lang w:eastAsia="ar-SA"/>
        </w:rPr>
        <w:t>ЛОБАНОВСКОГО СЕЛЬСКОГО ПОСЕЛЕНИЯ</w:t>
      </w:r>
    </w:p>
    <w:p w:rsidR="00EC6CF5" w:rsidRPr="00EC6CF5" w:rsidRDefault="00EC6CF5" w:rsidP="00EC6CF5">
      <w:pPr>
        <w:suppressAutoHyphens/>
        <w:rPr>
          <w:b/>
          <w:sz w:val="28"/>
          <w:szCs w:val="28"/>
          <w:lang w:eastAsia="ar-SA"/>
        </w:rPr>
      </w:pPr>
    </w:p>
    <w:p w:rsidR="00EC6CF5" w:rsidRPr="00EC6CF5" w:rsidRDefault="00EC6CF5" w:rsidP="00EC6CF5">
      <w:pPr>
        <w:suppressAutoHyphens/>
        <w:jc w:val="center"/>
        <w:rPr>
          <w:b/>
          <w:sz w:val="28"/>
          <w:szCs w:val="28"/>
          <w:lang w:eastAsia="ar-SA"/>
        </w:rPr>
      </w:pPr>
      <w:r w:rsidRPr="00EC6CF5">
        <w:rPr>
          <w:b/>
          <w:sz w:val="28"/>
          <w:szCs w:val="28"/>
          <w:lang w:eastAsia="ar-SA"/>
        </w:rPr>
        <w:t>ПОСТАНОВЛЕНИЕ</w:t>
      </w:r>
    </w:p>
    <w:p w:rsidR="00EC6CF5" w:rsidRPr="00EC6CF5" w:rsidRDefault="00EC6CF5" w:rsidP="00EC6CF5">
      <w:pPr>
        <w:suppressAutoHyphens/>
        <w:rPr>
          <w:b/>
          <w:sz w:val="28"/>
          <w:szCs w:val="28"/>
          <w:lang w:eastAsia="ar-SA"/>
        </w:rPr>
      </w:pPr>
    </w:p>
    <w:p w:rsidR="00EC6CF5" w:rsidRPr="00EC6CF5" w:rsidRDefault="00EC6CF5" w:rsidP="00EC6CF5">
      <w:pPr>
        <w:suppressAutoHyphens/>
        <w:rPr>
          <w:lang w:eastAsia="ar-SA"/>
        </w:rPr>
      </w:pPr>
      <w:r>
        <w:rPr>
          <w:noProof/>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C3D4D" w:rsidRPr="00D112D6" w:rsidRDefault="006C3D4D" w:rsidP="00EC6CF5">
                            <w:pPr>
                              <w:jc w:val="center"/>
                              <w:rPr>
                                <w:sz w:val="28"/>
                                <w:szCs w:val="28"/>
                              </w:rPr>
                            </w:pPr>
                            <w:r>
                              <w:rPr>
                                <w:sz w:val="28"/>
                                <w:szCs w:val="28"/>
                              </w:rPr>
                              <w:t>01.10.2015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5.35pt;margin-top:6.7pt;width:10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" strokecolor="white">
                <v:textbox>
                  <w:txbxContent>
                    <w:p w:rsidR="006C3D4D" w:rsidRPr="00D112D6" w:rsidRDefault="006C3D4D" w:rsidP="00EC6CF5">
                      <w:pPr>
                        <w:jc w:val="center"/>
                        <w:rPr>
                          <w:sz w:val="28"/>
                          <w:szCs w:val="28"/>
                        </w:rPr>
                      </w:pPr>
                      <w:r>
                        <w:rPr>
                          <w:sz w:val="28"/>
                          <w:szCs w:val="28"/>
                        </w:rPr>
                        <w:t>01.10.2015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C3D4D" w:rsidRPr="00D112D6" w:rsidRDefault="006C3D4D" w:rsidP="00EC6CF5">
                            <w:pPr>
                              <w:jc w:val="center"/>
                              <w:rPr>
                                <w:sz w:val="28"/>
                                <w:szCs w:val="28"/>
                              </w:rPr>
                            </w:pPr>
                            <w:r w:rsidRPr="00D112D6">
                              <w:rPr>
                                <w:sz w:val="28"/>
                                <w:szCs w:val="28"/>
                              </w:rPr>
                              <w:t xml:space="preserve">№ </w:t>
                            </w:r>
                            <w:r>
                              <w:rPr>
                                <w:sz w:val="28"/>
                                <w:szCs w:val="28"/>
                              </w:rPr>
                              <w:t>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78.95pt;margin-top:6.7pt;width:9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" strokecolor="white">
                <v:textbox>
                  <w:txbxContent>
                    <w:p w:rsidR="006C3D4D" w:rsidRPr="00D112D6" w:rsidRDefault="006C3D4D" w:rsidP="00EC6CF5">
                      <w:pPr>
                        <w:jc w:val="center"/>
                        <w:rPr>
                          <w:sz w:val="28"/>
                          <w:szCs w:val="28"/>
                        </w:rPr>
                      </w:pPr>
                      <w:r w:rsidRPr="00D112D6">
                        <w:rPr>
                          <w:sz w:val="28"/>
                          <w:szCs w:val="28"/>
                        </w:rPr>
                        <w:t xml:space="preserve">№ </w:t>
                      </w:r>
                      <w:r>
                        <w:rPr>
                          <w:sz w:val="28"/>
                          <w:szCs w:val="28"/>
                        </w:rPr>
                        <w:t>421</w:t>
                      </w:r>
                    </w:p>
                  </w:txbxContent>
                </v:textbox>
              </v:shape>
            </w:pict>
          </mc:Fallback>
        </mc:AlternateContent>
      </w:r>
    </w:p>
    <w:p w:rsidR="00EC6CF5" w:rsidRPr="00EC6CF5" w:rsidRDefault="00EC6CF5" w:rsidP="00EC6CF5">
      <w:pPr>
        <w:suppressAutoHyphens/>
        <w:rPr>
          <w:b/>
          <w:sz w:val="28"/>
          <w:szCs w:val="28"/>
          <w:lang w:eastAsia="ar-SA"/>
        </w:rPr>
      </w:pPr>
    </w:p>
    <w:p w:rsidR="00EC6CF5" w:rsidRPr="00EC6CF5" w:rsidRDefault="00EC6CF5" w:rsidP="00EC6CF5">
      <w:pPr>
        <w:suppressAutoHyphens/>
        <w:rPr>
          <w:sz w:val="28"/>
          <w:szCs w:val="28"/>
          <w:lang w:eastAsia="ar-SA"/>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55880</wp:posOffset>
                </wp:positionV>
                <wp:extent cx="3657600" cy="1863090"/>
                <wp:effectExtent l="5715" t="13335" r="1333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63090"/>
                        </a:xfrm>
                        <a:prstGeom prst="rect">
                          <a:avLst/>
                        </a:prstGeom>
                        <a:solidFill>
                          <a:srgbClr val="FFFFFF"/>
                        </a:solidFill>
                        <a:ln w="9525">
                          <a:solidFill>
                            <a:srgbClr val="FFFFFF"/>
                          </a:solidFill>
                          <a:miter lim="800000"/>
                          <a:headEnd/>
                          <a:tailEnd/>
                        </a:ln>
                      </wps:spPr>
                      <wps:txbx>
                        <w:txbxContent>
                          <w:p w:rsidR="006C3D4D" w:rsidRPr="00586F69" w:rsidRDefault="006C3D4D" w:rsidP="00EC6CF5">
                            <w:pPr>
                              <w:spacing w:line="240" w:lineRule="exact"/>
                              <w:rPr>
                                <w:b/>
                                <w:sz w:val="28"/>
                                <w:szCs w:val="28"/>
                              </w:rPr>
                            </w:pPr>
                            <w:r>
                              <w:rPr>
                                <w:b/>
                                <w:sz w:val="28"/>
                                <w:szCs w:val="28"/>
                              </w:rPr>
                              <w:t>О внесении изменений в постановление администрации Лобановского сельского поселения от 07.07.2015 № 286 «</w:t>
                            </w:r>
                            <w:r w:rsidRPr="00CF6FE2">
                              <w:rPr>
                                <w:b/>
                                <w:sz w:val="28"/>
                                <w:szCs w:val="28"/>
                              </w:rPr>
                              <w:t>О</w:t>
                            </w:r>
                            <w:r w:rsidRPr="00B45691">
                              <w:rPr>
                                <w:b/>
                                <w:sz w:val="28"/>
                                <w:szCs w:val="28"/>
                              </w:rPr>
                              <w:t xml:space="preserve"> </w:t>
                            </w:r>
                            <w:r>
                              <w:rPr>
                                <w:b/>
                                <w:sz w:val="28"/>
                                <w:szCs w:val="28"/>
                              </w:rPr>
                              <w:t xml:space="preserve">предоставлении </w:t>
                            </w:r>
                            <w:r w:rsidRPr="00B45691">
                              <w:rPr>
                                <w:b/>
                                <w:sz w:val="28"/>
                                <w:szCs w:val="28"/>
                              </w:rPr>
                              <w:t>ежегодны</w:t>
                            </w:r>
                            <w:r>
                              <w:rPr>
                                <w:b/>
                                <w:sz w:val="28"/>
                                <w:szCs w:val="28"/>
                              </w:rPr>
                              <w:t>х</w:t>
                            </w:r>
                            <w:r w:rsidRPr="00B45691">
                              <w:rPr>
                                <w:b/>
                                <w:sz w:val="28"/>
                                <w:szCs w:val="28"/>
                              </w:rPr>
                              <w:t xml:space="preserve"> дополнительны</w:t>
                            </w:r>
                            <w:r>
                              <w:rPr>
                                <w:b/>
                                <w:sz w:val="28"/>
                                <w:szCs w:val="28"/>
                              </w:rPr>
                              <w:t>х</w:t>
                            </w:r>
                            <w:r w:rsidRPr="00B45691">
                              <w:rPr>
                                <w:b/>
                                <w:sz w:val="28"/>
                                <w:szCs w:val="28"/>
                              </w:rPr>
                              <w:t xml:space="preserve"> оплачиваемы</w:t>
                            </w:r>
                            <w:r>
                              <w:rPr>
                                <w:b/>
                                <w:sz w:val="28"/>
                                <w:szCs w:val="28"/>
                              </w:rPr>
                              <w:t>х</w:t>
                            </w:r>
                            <w:r w:rsidRPr="00B45691">
                              <w:rPr>
                                <w:b/>
                                <w:sz w:val="28"/>
                                <w:szCs w:val="28"/>
                              </w:rPr>
                              <w:t xml:space="preserve"> отпуск</w:t>
                            </w:r>
                            <w:r>
                              <w:rPr>
                                <w:b/>
                                <w:sz w:val="28"/>
                                <w:szCs w:val="28"/>
                              </w:rPr>
                              <w:t>ов</w:t>
                            </w:r>
                            <w:r w:rsidRPr="00B45691">
                              <w:rPr>
                                <w:b/>
                                <w:sz w:val="28"/>
                                <w:szCs w:val="28"/>
                              </w:rPr>
                              <w:t xml:space="preserve"> за выслугу лет</w:t>
                            </w:r>
                            <w:r w:rsidRPr="00B45691">
                              <w:t xml:space="preserve"> </w:t>
                            </w:r>
                            <w:r w:rsidRPr="00B45691">
                              <w:rPr>
                                <w:b/>
                                <w:sz w:val="28"/>
                                <w:szCs w:val="28"/>
                              </w:rPr>
                              <w:t>специалист</w:t>
                            </w:r>
                            <w:r>
                              <w:rPr>
                                <w:b/>
                                <w:sz w:val="28"/>
                                <w:szCs w:val="28"/>
                              </w:rPr>
                              <w:t>ам</w:t>
                            </w:r>
                            <w:r w:rsidRPr="00B45691">
                              <w:rPr>
                                <w:b/>
                                <w:sz w:val="28"/>
                                <w:szCs w:val="28"/>
                              </w:rPr>
                              <w:t>, служащи</w:t>
                            </w:r>
                            <w:r>
                              <w:rPr>
                                <w:b/>
                                <w:sz w:val="28"/>
                                <w:szCs w:val="28"/>
                              </w:rPr>
                              <w:t>м</w:t>
                            </w:r>
                            <w:r w:rsidRPr="00B45691">
                              <w:rPr>
                                <w:b/>
                                <w:sz w:val="28"/>
                                <w:szCs w:val="28"/>
                              </w:rPr>
                              <w:t>, замещающи</w:t>
                            </w:r>
                            <w:r>
                              <w:rPr>
                                <w:b/>
                                <w:sz w:val="28"/>
                                <w:szCs w:val="28"/>
                              </w:rPr>
                              <w:t>м</w:t>
                            </w:r>
                            <w:r w:rsidRPr="00B45691">
                              <w:rPr>
                                <w:b/>
                                <w:sz w:val="28"/>
                                <w:szCs w:val="28"/>
                              </w:rPr>
                              <w:t xml:space="preserve"> должности, не отнесенные к должностям муниципальной службы, и работник</w:t>
                            </w:r>
                            <w:r>
                              <w:rPr>
                                <w:b/>
                                <w:sz w:val="28"/>
                                <w:szCs w:val="28"/>
                              </w:rPr>
                              <w:t>ам</w:t>
                            </w:r>
                            <w:r w:rsidRPr="00B45691">
                              <w:rPr>
                                <w:b/>
                                <w:sz w:val="28"/>
                                <w:szCs w:val="28"/>
                              </w:rPr>
                              <w:t xml:space="preserve"> рабочих профессий органов местного самоуправления Лобановского сельского поселения</w:t>
                            </w:r>
                            <w:r>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7pt;margin-top:4.4pt;width:4in;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" strokecolor="white">
                <v:textbox>
                  <w:txbxContent>
                    <w:p w:rsidR="006C3D4D" w:rsidRPr="00586F69" w:rsidRDefault="006C3D4D" w:rsidP="00EC6CF5">
                      <w:pPr>
                        <w:spacing w:line="240" w:lineRule="exact"/>
                        <w:rPr>
                          <w:b/>
                          <w:sz w:val="28"/>
                          <w:szCs w:val="28"/>
                        </w:rPr>
                      </w:pPr>
                      <w:r>
                        <w:rPr>
                          <w:b/>
                          <w:sz w:val="28"/>
                          <w:szCs w:val="28"/>
                        </w:rPr>
                        <w:t>О внесении изменений в постановление администрации Лобановского сельского поселения от 07.07.2015 № 286 «</w:t>
                      </w:r>
                      <w:r w:rsidRPr="00CF6FE2">
                        <w:rPr>
                          <w:b/>
                          <w:sz w:val="28"/>
                          <w:szCs w:val="28"/>
                        </w:rPr>
                        <w:t>О</w:t>
                      </w:r>
                      <w:r w:rsidRPr="00B45691">
                        <w:rPr>
                          <w:b/>
                          <w:sz w:val="28"/>
                          <w:szCs w:val="28"/>
                        </w:rPr>
                        <w:t xml:space="preserve"> </w:t>
                      </w:r>
                      <w:r>
                        <w:rPr>
                          <w:b/>
                          <w:sz w:val="28"/>
                          <w:szCs w:val="28"/>
                        </w:rPr>
                        <w:t xml:space="preserve">предоставлении </w:t>
                      </w:r>
                      <w:r w:rsidRPr="00B45691">
                        <w:rPr>
                          <w:b/>
                          <w:sz w:val="28"/>
                          <w:szCs w:val="28"/>
                        </w:rPr>
                        <w:t>ежегодны</w:t>
                      </w:r>
                      <w:r>
                        <w:rPr>
                          <w:b/>
                          <w:sz w:val="28"/>
                          <w:szCs w:val="28"/>
                        </w:rPr>
                        <w:t>х</w:t>
                      </w:r>
                      <w:r w:rsidRPr="00B45691">
                        <w:rPr>
                          <w:b/>
                          <w:sz w:val="28"/>
                          <w:szCs w:val="28"/>
                        </w:rPr>
                        <w:t xml:space="preserve"> дополнительны</w:t>
                      </w:r>
                      <w:r>
                        <w:rPr>
                          <w:b/>
                          <w:sz w:val="28"/>
                          <w:szCs w:val="28"/>
                        </w:rPr>
                        <w:t>х</w:t>
                      </w:r>
                      <w:r w:rsidRPr="00B45691">
                        <w:rPr>
                          <w:b/>
                          <w:sz w:val="28"/>
                          <w:szCs w:val="28"/>
                        </w:rPr>
                        <w:t xml:space="preserve"> оплачиваемы</w:t>
                      </w:r>
                      <w:r>
                        <w:rPr>
                          <w:b/>
                          <w:sz w:val="28"/>
                          <w:szCs w:val="28"/>
                        </w:rPr>
                        <w:t>х</w:t>
                      </w:r>
                      <w:r w:rsidRPr="00B45691">
                        <w:rPr>
                          <w:b/>
                          <w:sz w:val="28"/>
                          <w:szCs w:val="28"/>
                        </w:rPr>
                        <w:t xml:space="preserve"> отпуск</w:t>
                      </w:r>
                      <w:r>
                        <w:rPr>
                          <w:b/>
                          <w:sz w:val="28"/>
                          <w:szCs w:val="28"/>
                        </w:rPr>
                        <w:t>ов</w:t>
                      </w:r>
                      <w:r w:rsidRPr="00B45691">
                        <w:rPr>
                          <w:b/>
                          <w:sz w:val="28"/>
                          <w:szCs w:val="28"/>
                        </w:rPr>
                        <w:t xml:space="preserve"> за выслугу лет</w:t>
                      </w:r>
                      <w:r w:rsidRPr="00B45691">
                        <w:t xml:space="preserve"> </w:t>
                      </w:r>
                      <w:r w:rsidRPr="00B45691">
                        <w:rPr>
                          <w:b/>
                          <w:sz w:val="28"/>
                          <w:szCs w:val="28"/>
                        </w:rPr>
                        <w:t>специалист</w:t>
                      </w:r>
                      <w:r>
                        <w:rPr>
                          <w:b/>
                          <w:sz w:val="28"/>
                          <w:szCs w:val="28"/>
                        </w:rPr>
                        <w:t>ам</w:t>
                      </w:r>
                      <w:r w:rsidRPr="00B45691">
                        <w:rPr>
                          <w:b/>
                          <w:sz w:val="28"/>
                          <w:szCs w:val="28"/>
                        </w:rPr>
                        <w:t>, служащи</w:t>
                      </w:r>
                      <w:r>
                        <w:rPr>
                          <w:b/>
                          <w:sz w:val="28"/>
                          <w:szCs w:val="28"/>
                        </w:rPr>
                        <w:t>м</w:t>
                      </w:r>
                      <w:r w:rsidRPr="00B45691">
                        <w:rPr>
                          <w:b/>
                          <w:sz w:val="28"/>
                          <w:szCs w:val="28"/>
                        </w:rPr>
                        <w:t>, замещающи</w:t>
                      </w:r>
                      <w:r>
                        <w:rPr>
                          <w:b/>
                          <w:sz w:val="28"/>
                          <w:szCs w:val="28"/>
                        </w:rPr>
                        <w:t>м</w:t>
                      </w:r>
                      <w:r w:rsidRPr="00B45691">
                        <w:rPr>
                          <w:b/>
                          <w:sz w:val="28"/>
                          <w:szCs w:val="28"/>
                        </w:rPr>
                        <w:t xml:space="preserve"> должности, не отнесенные к должностям муниципальной службы, и работник</w:t>
                      </w:r>
                      <w:r>
                        <w:rPr>
                          <w:b/>
                          <w:sz w:val="28"/>
                          <w:szCs w:val="28"/>
                        </w:rPr>
                        <w:t>ам</w:t>
                      </w:r>
                      <w:r w:rsidRPr="00B45691">
                        <w:rPr>
                          <w:b/>
                          <w:sz w:val="28"/>
                          <w:szCs w:val="28"/>
                        </w:rPr>
                        <w:t xml:space="preserve"> рабочих профессий органов местного самоуправления Лобановского сельского поселения</w:t>
                      </w:r>
                      <w:r>
                        <w:rPr>
                          <w:b/>
                          <w:sz w:val="28"/>
                          <w:szCs w:val="28"/>
                        </w:rPr>
                        <w:t>»</w:t>
                      </w:r>
                    </w:p>
                  </w:txbxContent>
                </v:textbox>
              </v:shape>
            </w:pict>
          </mc:Fallback>
        </mc:AlternateContent>
      </w: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bookmarkStart w:id="0" w:name="_GoBack"/>
      <w:bookmarkEnd w:id="0"/>
    </w:p>
    <w:p w:rsidR="00EC6CF5" w:rsidRPr="00EC6CF5" w:rsidRDefault="00EC6CF5" w:rsidP="00EC6CF5">
      <w:pPr>
        <w:suppressAutoHyphens/>
        <w:ind w:firstLine="709"/>
        <w:jc w:val="both"/>
        <w:rPr>
          <w:sz w:val="28"/>
          <w:szCs w:val="28"/>
          <w:lang w:eastAsia="ar-SA"/>
        </w:rPr>
      </w:pPr>
    </w:p>
    <w:p w:rsidR="00EC6CF5" w:rsidRPr="006C3D4D"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r w:rsidRPr="00EC6CF5">
        <w:rPr>
          <w:sz w:val="28"/>
          <w:szCs w:val="28"/>
          <w:lang w:eastAsia="ar-SA"/>
        </w:rPr>
        <w:t>В соответствии со ст. 12 Трудового кодекса Российской Федерации</w:t>
      </w:r>
    </w:p>
    <w:p w:rsidR="00EC6CF5" w:rsidRPr="00EC6CF5" w:rsidRDefault="00EC6CF5" w:rsidP="00EC6CF5">
      <w:pPr>
        <w:suppressAutoHyphens/>
        <w:ind w:firstLine="709"/>
        <w:jc w:val="both"/>
        <w:rPr>
          <w:sz w:val="28"/>
          <w:szCs w:val="28"/>
          <w:lang w:eastAsia="ar-SA"/>
        </w:rPr>
      </w:pPr>
      <w:r w:rsidRPr="00EC6CF5">
        <w:rPr>
          <w:sz w:val="28"/>
          <w:szCs w:val="28"/>
          <w:lang w:eastAsia="ar-SA"/>
        </w:rPr>
        <w:t xml:space="preserve">ПОСТАНОВЛЯЮ: </w:t>
      </w:r>
    </w:p>
    <w:p w:rsidR="00EC6CF5" w:rsidRPr="00EC6CF5" w:rsidRDefault="00EC6CF5" w:rsidP="00EC6CF5">
      <w:pPr>
        <w:suppressAutoHyphens/>
        <w:ind w:firstLine="709"/>
        <w:jc w:val="both"/>
        <w:rPr>
          <w:sz w:val="28"/>
          <w:szCs w:val="28"/>
          <w:lang w:eastAsia="ar-SA"/>
        </w:rPr>
      </w:pPr>
      <w:r w:rsidRPr="00EC6CF5">
        <w:rPr>
          <w:sz w:val="28"/>
          <w:szCs w:val="28"/>
          <w:lang w:eastAsia="ar-SA"/>
        </w:rPr>
        <w:t xml:space="preserve">1. Внести в постановление администрации Лобановского сельского поселения от 07.07.2015 № 286 «О предоставлении ежегодных дополнительных оплачиваемых отпусков за выслугу лет специалистам, служащим, замещающим должности, не отнесенные к должностям муниципальной службы, и работникам рабочих профессий органов местного самоуправления Лобановского сельского поселения» следующие изменения: </w:t>
      </w:r>
    </w:p>
    <w:p w:rsidR="00EC6CF5" w:rsidRPr="00EC6CF5" w:rsidRDefault="00EC6CF5" w:rsidP="00EC6CF5">
      <w:pPr>
        <w:suppressAutoHyphens/>
        <w:ind w:firstLine="709"/>
        <w:jc w:val="both"/>
        <w:rPr>
          <w:sz w:val="28"/>
          <w:szCs w:val="28"/>
          <w:lang w:eastAsia="ar-SA"/>
        </w:rPr>
      </w:pPr>
      <w:r w:rsidRPr="00EC6CF5">
        <w:rPr>
          <w:sz w:val="28"/>
          <w:szCs w:val="28"/>
          <w:lang w:eastAsia="ar-SA"/>
        </w:rPr>
        <w:t>1.1. пункт 2.1. после слов «При этом продолжительность ежегодного дополнительного оплачиваемого отпуска за выслугу лет не может» дополнить словом «быть».</w:t>
      </w:r>
    </w:p>
    <w:p w:rsidR="00EC6CF5" w:rsidRPr="00EC6CF5" w:rsidRDefault="00EC6CF5" w:rsidP="00EC6CF5">
      <w:pPr>
        <w:suppressAutoHyphens/>
        <w:ind w:firstLine="709"/>
        <w:jc w:val="both"/>
        <w:rPr>
          <w:sz w:val="28"/>
          <w:szCs w:val="28"/>
          <w:lang w:eastAsia="ar-SA"/>
        </w:rPr>
      </w:pPr>
      <w:r w:rsidRPr="00EC6CF5">
        <w:rPr>
          <w:sz w:val="28"/>
          <w:szCs w:val="28"/>
          <w:lang w:eastAsia="ar-SA"/>
        </w:rPr>
        <w:t xml:space="preserve">1.2. пункт 4 изложить в следующей редакции: </w:t>
      </w:r>
    </w:p>
    <w:p w:rsidR="00EC6CF5" w:rsidRPr="00EC6CF5" w:rsidRDefault="00EC6CF5" w:rsidP="00EC6CF5">
      <w:pPr>
        <w:suppressAutoHyphens/>
        <w:ind w:firstLine="709"/>
        <w:jc w:val="both"/>
        <w:rPr>
          <w:sz w:val="28"/>
          <w:szCs w:val="28"/>
          <w:lang w:eastAsia="ar-SA"/>
        </w:rPr>
      </w:pPr>
      <w:r w:rsidRPr="00EC6CF5">
        <w:rPr>
          <w:sz w:val="28"/>
          <w:szCs w:val="28"/>
          <w:lang w:eastAsia="ar-SA"/>
        </w:rPr>
        <w:t>«4. Настоящее постановление вступает в силу со дня его официального опубликования и распространяется на правоотношения, возникшие с 01.01.2015 года</w:t>
      </w:r>
      <w:proofErr w:type="gramStart"/>
      <w:r w:rsidRPr="00EC6CF5">
        <w:rPr>
          <w:sz w:val="28"/>
          <w:szCs w:val="28"/>
          <w:lang w:eastAsia="ar-SA"/>
        </w:rPr>
        <w:t>.»</w:t>
      </w:r>
      <w:proofErr w:type="gramEnd"/>
    </w:p>
    <w:p w:rsidR="00EC6CF5" w:rsidRPr="00EC6CF5" w:rsidRDefault="00EC6CF5" w:rsidP="00EC6CF5">
      <w:pPr>
        <w:suppressAutoHyphens/>
        <w:ind w:firstLine="709"/>
        <w:jc w:val="both"/>
        <w:rPr>
          <w:sz w:val="28"/>
          <w:szCs w:val="28"/>
          <w:lang w:eastAsia="ar-SA"/>
        </w:rPr>
      </w:pPr>
      <w:r w:rsidRPr="00EC6CF5">
        <w:rPr>
          <w:sz w:val="28"/>
          <w:szCs w:val="28"/>
          <w:lang w:eastAsia="ar-SA"/>
        </w:rPr>
        <w:t>2. Настоящее постановление опубликовать в Бюллетене правовых актов муниципального образования «</w:t>
      </w:r>
      <w:proofErr w:type="spellStart"/>
      <w:r w:rsidRPr="00EC6CF5">
        <w:rPr>
          <w:sz w:val="28"/>
          <w:szCs w:val="28"/>
          <w:lang w:eastAsia="ar-SA"/>
        </w:rPr>
        <w:t>Лобановское</w:t>
      </w:r>
      <w:proofErr w:type="spellEnd"/>
      <w:r w:rsidRPr="00EC6CF5">
        <w:rPr>
          <w:sz w:val="28"/>
          <w:szCs w:val="28"/>
          <w:lang w:eastAsia="ar-SA"/>
        </w:rPr>
        <w:t xml:space="preserve"> сельское поселение».</w:t>
      </w:r>
    </w:p>
    <w:p w:rsidR="00EC6CF5" w:rsidRPr="00EC6CF5" w:rsidRDefault="00EC6CF5" w:rsidP="00EC6CF5">
      <w:pPr>
        <w:suppressAutoHyphens/>
        <w:ind w:firstLine="709"/>
        <w:jc w:val="both"/>
        <w:rPr>
          <w:sz w:val="28"/>
          <w:szCs w:val="28"/>
          <w:lang w:eastAsia="ar-SA"/>
        </w:rPr>
      </w:pPr>
      <w:r w:rsidRPr="00EC6CF5">
        <w:rPr>
          <w:sz w:val="28"/>
          <w:szCs w:val="28"/>
          <w:lang w:eastAsia="ar-SA"/>
        </w:rPr>
        <w:t>3. Настоящее постановление вступает в силу со дня его официального опубликования.</w:t>
      </w:r>
    </w:p>
    <w:p w:rsidR="00EC6CF5" w:rsidRPr="00EC6CF5" w:rsidRDefault="00EC6CF5" w:rsidP="00EC6CF5">
      <w:pPr>
        <w:suppressAutoHyphens/>
        <w:ind w:firstLine="709"/>
        <w:jc w:val="both"/>
        <w:rPr>
          <w:sz w:val="28"/>
          <w:szCs w:val="28"/>
          <w:lang w:eastAsia="ar-SA"/>
        </w:rPr>
      </w:pPr>
      <w:r w:rsidRPr="00EC6CF5">
        <w:rPr>
          <w:sz w:val="28"/>
          <w:szCs w:val="28"/>
          <w:lang w:eastAsia="ar-SA"/>
        </w:rPr>
        <w:t>4. Контроль исполнения постановления оставляю за собой.</w:t>
      </w: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rPr>
          <w:sz w:val="28"/>
          <w:szCs w:val="28"/>
          <w:lang w:eastAsia="ar-SA"/>
        </w:rPr>
      </w:pPr>
      <w:r w:rsidRPr="00EC6CF5">
        <w:rPr>
          <w:sz w:val="28"/>
          <w:szCs w:val="28"/>
          <w:lang w:eastAsia="ar-SA"/>
        </w:rPr>
        <w:t>Глава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EC6CF5">
        <w:rPr>
          <w:sz w:val="28"/>
          <w:szCs w:val="28"/>
          <w:lang w:eastAsia="ar-SA"/>
        </w:rPr>
        <w:t xml:space="preserve">     А.С. Кочкин</w:t>
      </w:r>
    </w:p>
    <w:p w:rsidR="00280241" w:rsidRDefault="00280241" w:rsidP="00EC6CF5">
      <w:pPr>
        <w:suppressAutoHyphens/>
        <w:spacing w:line="360" w:lineRule="atLeast"/>
        <w:jc w:val="center"/>
        <w:rPr>
          <w:b/>
          <w:sz w:val="28"/>
          <w:szCs w:val="28"/>
          <w:lang w:eastAsia="ar-SA"/>
        </w:rPr>
      </w:pPr>
    </w:p>
    <w:p w:rsidR="00280241" w:rsidRDefault="00280241" w:rsidP="00EC6CF5">
      <w:pPr>
        <w:suppressAutoHyphens/>
        <w:spacing w:line="360" w:lineRule="atLeast"/>
        <w:jc w:val="center"/>
        <w:rPr>
          <w:b/>
          <w:sz w:val="28"/>
          <w:szCs w:val="28"/>
          <w:lang w:eastAsia="ar-SA"/>
        </w:rPr>
      </w:pPr>
    </w:p>
    <w:p w:rsidR="00280241" w:rsidRDefault="00280241"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r>
        <w:rPr>
          <w:b/>
          <w:noProof/>
          <w:sz w:val="28"/>
          <w:szCs w:val="28"/>
        </w:rPr>
        <w:drawing>
          <wp:anchor distT="0" distB="0" distL="114935" distR="114935" simplePos="0" relativeHeight="251664384"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p>
    <w:p w:rsidR="00EC6CF5" w:rsidRPr="00EC6CF5" w:rsidRDefault="00EC6CF5" w:rsidP="00EC6CF5">
      <w:pPr>
        <w:suppressAutoHyphens/>
        <w:spacing w:line="360" w:lineRule="atLeast"/>
        <w:jc w:val="center"/>
        <w:rPr>
          <w:b/>
          <w:sz w:val="28"/>
          <w:szCs w:val="28"/>
          <w:lang w:eastAsia="ar-SA"/>
        </w:rPr>
      </w:pPr>
      <w:r w:rsidRPr="00EC6CF5">
        <w:rPr>
          <w:b/>
          <w:sz w:val="28"/>
          <w:szCs w:val="28"/>
          <w:lang w:eastAsia="ar-SA"/>
        </w:rPr>
        <w:t>АДМИНИСТРАЦИЯ</w:t>
      </w:r>
    </w:p>
    <w:p w:rsidR="00EC6CF5" w:rsidRPr="00EC6CF5" w:rsidRDefault="00EC6CF5" w:rsidP="00EC6CF5">
      <w:pPr>
        <w:keepNext/>
        <w:suppressAutoHyphens/>
        <w:spacing w:line="360" w:lineRule="atLeast"/>
        <w:ind w:left="432"/>
        <w:jc w:val="center"/>
        <w:outlineLvl w:val="0"/>
        <w:rPr>
          <w:b/>
          <w:sz w:val="28"/>
          <w:szCs w:val="28"/>
          <w:lang w:eastAsia="ar-SA"/>
        </w:rPr>
      </w:pPr>
      <w:r w:rsidRPr="00EC6CF5">
        <w:rPr>
          <w:b/>
          <w:sz w:val="28"/>
          <w:szCs w:val="28"/>
          <w:lang w:eastAsia="ar-SA"/>
        </w:rPr>
        <w:t>ЛОБАНОВСКОГО СЕЛЬСКОГО ПОСЕЛЕНИЯ</w:t>
      </w:r>
    </w:p>
    <w:p w:rsidR="00EC6CF5" w:rsidRPr="00EC6CF5" w:rsidRDefault="00EC6CF5" w:rsidP="00EC6CF5">
      <w:pPr>
        <w:suppressAutoHyphens/>
        <w:rPr>
          <w:b/>
          <w:sz w:val="28"/>
          <w:szCs w:val="28"/>
          <w:lang w:eastAsia="ar-SA"/>
        </w:rPr>
      </w:pPr>
    </w:p>
    <w:p w:rsidR="00EC6CF5" w:rsidRPr="00EC6CF5" w:rsidRDefault="00EC6CF5" w:rsidP="00EC6CF5">
      <w:pPr>
        <w:suppressAutoHyphens/>
        <w:jc w:val="center"/>
        <w:rPr>
          <w:b/>
          <w:sz w:val="28"/>
          <w:szCs w:val="28"/>
          <w:lang w:eastAsia="ar-SA"/>
        </w:rPr>
      </w:pPr>
      <w:r w:rsidRPr="00EC6CF5">
        <w:rPr>
          <w:b/>
          <w:sz w:val="28"/>
          <w:szCs w:val="28"/>
          <w:lang w:eastAsia="ar-SA"/>
        </w:rPr>
        <w:t>ПОСТАНОВЛЕНИЕ</w:t>
      </w:r>
    </w:p>
    <w:p w:rsidR="00EC6CF5" w:rsidRPr="00EC6CF5" w:rsidRDefault="00EC6CF5" w:rsidP="00EC6CF5">
      <w:pPr>
        <w:suppressAutoHyphens/>
        <w:rPr>
          <w:b/>
          <w:sz w:val="28"/>
          <w:szCs w:val="28"/>
          <w:lang w:eastAsia="ar-SA"/>
        </w:rPr>
      </w:pPr>
    </w:p>
    <w:p w:rsidR="00EC6CF5" w:rsidRPr="00EC6CF5" w:rsidRDefault="00EC6CF5" w:rsidP="00EC6CF5">
      <w:pPr>
        <w:suppressAutoHyphens/>
        <w:rPr>
          <w:lang w:eastAsia="ar-SA"/>
        </w:rPr>
      </w:pPr>
      <w:r>
        <w:rPr>
          <w:noProof/>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6C3D4D" w:rsidRPr="00D112D6" w:rsidRDefault="006C3D4D" w:rsidP="00EC6CF5">
                            <w:pPr>
                              <w:jc w:val="center"/>
                              <w:rPr>
                                <w:sz w:val="28"/>
                                <w:szCs w:val="28"/>
                              </w:rPr>
                            </w:pPr>
                            <w:r>
                              <w:rPr>
                                <w:sz w:val="28"/>
                                <w:szCs w:val="28"/>
                              </w:rPr>
                              <w:t>15.10.2015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margin-left:15.35pt;margin-top:6.7pt;width:10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" strokecolor="white">
                <v:textbox>
                  <w:txbxContent>
                    <w:p w:rsidR="006C3D4D" w:rsidRPr="00D112D6" w:rsidRDefault="006C3D4D" w:rsidP="00EC6CF5">
                      <w:pPr>
                        <w:jc w:val="center"/>
                        <w:rPr>
                          <w:sz w:val="28"/>
                          <w:szCs w:val="28"/>
                        </w:rPr>
                      </w:pPr>
                      <w:r>
                        <w:rPr>
                          <w:sz w:val="28"/>
                          <w:szCs w:val="28"/>
                        </w:rPr>
                        <w:t>15.10.2015</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6C3D4D" w:rsidRPr="00D112D6" w:rsidRDefault="006C3D4D" w:rsidP="00EC6CF5">
                            <w:pPr>
                              <w:jc w:val="center"/>
                              <w:rPr>
                                <w:sz w:val="28"/>
                                <w:szCs w:val="28"/>
                              </w:rPr>
                            </w:pPr>
                            <w:r w:rsidRPr="00D112D6">
                              <w:rPr>
                                <w:sz w:val="28"/>
                                <w:szCs w:val="28"/>
                              </w:rPr>
                              <w:t xml:space="preserve">№ </w:t>
                            </w:r>
                            <w:r>
                              <w:rPr>
                                <w:sz w:val="28"/>
                                <w:szCs w:val="28"/>
                              </w:rPr>
                              <w:t>444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margin-left:378.95pt;margin-top:6.7pt;width:9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" strokecolor="white">
                <v:textbox>
                  <w:txbxContent>
                    <w:p w:rsidR="006C3D4D" w:rsidRPr="00D112D6" w:rsidRDefault="006C3D4D" w:rsidP="00EC6CF5">
                      <w:pPr>
                        <w:jc w:val="center"/>
                        <w:rPr>
                          <w:sz w:val="28"/>
                          <w:szCs w:val="28"/>
                        </w:rPr>
                      </w:pPr>
                      <w:r w:rsidRPr="00D112D6">
                        <w:rPr>
                          <w:sz w:val="28"/>
                          <w:szCs w:val="28"/>
                        </w:rPr>
                        <w:t xml:space="preserve">№ </w:t>
                      </w:r>
                      <w:r>
                        <w:rPr>
                          <w:sz w:val="28"/>
                          <w:szCs w:val="28"/>
                        </w:rPr>
                        <w:t>444</w:t>
                      </w:r>
                    </w:p>
                  </w:txbxContent>
                </v:textbox>
              </v:shape>
            </w:pict>
          </mc:Fallback>
        </mc:AlternateContent>
      </w:r>
    </w:p>
    <w:p w:rsidR="00EC6CF5" w:rsidRPr="00EC6CF5" w:rsidRDefault="00EC6CF5" w:rsidP="00EC6CF5">
      <w:pPr>
        <w:suppressAutoHyphens/>
        <w:rPr>
          <w:b/>
          <w:sz w:val="28"/>
          <w:szCs w:val="28"/>
          <w:lang w:eastAsia="ar-SA"/>
        </w:rPr>
      </w:pPr>
    </w:p>
    <w:p w:rsidR="00EC6CF5" w:rsidRPr="00EC6CF5" w:rsidRDefault="00EC6CF5" w:rsidP="00EC6CF5">
      <w:pPr>
        <w:suppressAutoHyphens/>
        <w:rPr>
          <w:b/>
          <w:sz w:val="28"/>
          <w:szCs w:val="28"/>
          <w:lang w:eastAsia="ar-SA"/>
        </w:rPr>
      </w:pPr>
    </w:p>
    <w:p w:rsidR="00EC6CF5" w:rsidRPr="00EC6CF5" w:rsidRDefault="00EC6CF5" w:rsidP="00EC6CF5">
      <w:pPr>
        <w:suppressAutoHyphens/>
        <w:rPr>
          <w:sz w:val="28"/>
          <w:szCs w:val="28"/>
          <w:lang w:eastAsia="ar-SA"/>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-123190</wp:posOffset>
                </wp:positionH>
                <wp:positionV relativeFrom="paragraph">
                  <wp:posOffset>55880</wp:posOffset>
                </wp:positionV>
                <wp:extent cx="3613785" cy="901065"/>
                <wp:effectExtent l="5715" t="1333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901065"/>
                        </a:xfrm>
                        <a:prstGeom prst="rect">
                          <a:avLst/>
                        </a:prstGeom>
                        <a:solidFill>
                          <a:srgbClr val="FFFFFF"/>
                        </a:solidFill>
                        <a:ln w="9525">
                          <a:solidFill>
                            <a:srgbClr val="FFFFFF"/>
                          </a:solidFill>
                          <a:miter lim="800000"/>
                          <a:headEnd/>
                          <a:tailEnd/>
                        </a:ln>
                      </wps:spPr>
                      <wps:txbx>
                        <w:txbxContent>
                          <w:p w:rsidR="006C3D4D" w:rsidRPr="00586F69" w:rsidRDefault="006C3D4D" w:rsidP="00EC6CF5">
                            <w:pPr>
                              <w:spacing w:line="240" w:lineRule="exact"/>
                              <w:rPr>
                                <w:b/>
                                <w:sz w:val="28"/>
                                <w:szCs w:val="28"/>
                              </w:rPr>
                            </w:pPr>
                            <w:r w:rsidRPr="004D15CE">
                              <w:rPr>
                                <w:b/>
                                <w:sz w:val="28"/>
                                <w:szCs w:val="28"/>
                              </w:rPr>
                              <w:t>Об утверждении Положения о порядке использования бюджетных ассигнований резервного фонда администрации муниципального образования «</w:t>
                            </w:r>
                            <w:proofErr w:type="spellStart"/>
                            <w:r w:rsidRPr="004D15CE">
                              <w:rPr>
                                <w:b/>
                                <w:sz w:val="28"/>
                                <w:szCs w:val="28"/>
                              </w:rPr>
                              <w:t>Лобановское</w:t>
                            </w:r>
                            <w:proofErr w:type="spellEnd"/>
                            <w:r w:rsidRPr="004D15CE">
                              <w:rPr>
                                <w:b/>
                                <w:sz w:val="28"/>
                                <w:szCs w:val="28"/>
                              </w:rPr>
                              <w:t xml:space="preserve">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9.7pt;margin-top:4.4pt;width:284.55pt;height:7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" strokecolor="white">
                <v:textbox>
                  <w:txbxContent>
                    <w:p w:rsidR="006C3D4D" w:rsidRPr="00586F69" w:rsidRDefault="006C3D4D" w:rsidP="00EC6CF5">
                      <w:pPr>
                        <w:spacing w:line="240" w:lineRule="exact"/>
                        <w:rPr>
                          <w:b/>
                          <w:sz w:val="28"/>
                          <w:szCs w:val="28"/>
                        </w:rPr>
                      </w:pPr>
                      <w:r w:rsidRPr="004D15CE">
                        <w:rPr>
                          <w:b/>
                          <w:sz w:val="28"/>
                          <w:szCs w:val="28"/>
                        </w:rPr>
                        <w:t>Об утверждении Положения о порядке использования бюджетных ассигнований резервного фонда администрации муниципального образования «</w:t>
                      </w:r>
                      <w:proofErr w:type="spellStart"/>
                      <w:r w:rsidRPr="004D15CE">
                        <w:rPr>
                          <w:b/>
                          <w:sz w:val="28"/>
                          <w:szCs w:val="28"/>
                        </w:rPr>
                        <w:t>Лобановское</w:t>
                      </w:r>
                      <w:proofErr w:type="spellEnd"/>
                      <w:r w:rsidRPr="004D15CE">
                        <w:rPr>
                          <w:b/>
                          <w:sz w:val="28"/>
                          <w:szCs w:val="28"/>
                        </w:rPr>
                        <w:t xml:space="preserve"> сельское поселение»</w:t>
                      </w:r>
                    </w:p>
                  </w:txbxContent>
                </v:textbox>
              </v:shape>
            </w:pict>
          </mc:Fallback>
        </mc:AlternateContent>
      </w: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p>
    <w:p w:rsidR="00EC6CF5" w:rsidRPr="00EC6CF5" w:rsidRDefault="00EC6CF5" w:rsidP="00EC6CF5">
      <w:pPr>
        <w:suppressAutoHyphens/>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 xml:space="preserve">В соответствии со статьей 81 Бюджетного кодекса Российской Федерации, статьей 32 Устава муниципального образования </w:t>
      </w:r>
      <w:r w:rsidRPr="00EC6CF5">
        <w:rPr>
          <w:sz w:val="28"/>
          <w:szCs w:val="28"/>
          <w:lang w:eastAsia="ar-SA"/>
        </w:rPr>
        <w:t>«</w:t>
      </w:r>
      <w:proofErr w:type="spellStart"/>
      <w:r w:rsidRPr="00EC6CF5">
        <w:rPr>
          <w:sz w:val="28"/>
          <w:szCs w:val="28"/>
          <w:lang w:val="x-none" w:eastAsia="ar-SA"/>
        </w:rPr>
        <w:t>Лобановское</w:t>
      </w:r>
      <w:proofErr w:type="spellEnd"/>
      <w:r w:rsidRPr="00EC6CF5">
        <w:rPr>
          <w:sz w:val="28"/>
          <w:szCs w:val="28"/>
          <w:lang w:val="x-none" w:eastAsia="ar-SA"/>
        </w:rPr>
        <w:t xml:space="preserve"> сельское поселение</w:t>
      </w:r>
      <w:r w:rsidRPr="00EC6CF5">
        <w:rPr>
          <w:sz w:val="28"/>
          <w:szCs w:val="28"/>
          <w:lang w:eastAsia="ar-SA"/>
        </w:rPr>
        <w:t>»</w:t>
      </w:r>
      <w:r w:rsidRPr="00EC6CF5">
        <w:rPr>
          <w:sz w:val="28"/>
          <w:szCs w:val="28"/>
          <w:lang w:val="x-none" w:eastAsia="ar-SA"/>
        </w:rPr>
        <w:t>, на основании части 11 Положения о бюджетном процессе в муниципальном образовании «</w:t>
      </w:r>
      <w:proofErr w:type="spellStart"/>
      <w:r w:rsidRPr="00EC6CF5">
        <w:rPr>
          <w:sz w:val="28"/>
          <w:szCs w:val="28"/>
          <w:lang w:val="x-none" w:eastAsia="ar-SA"/>
        </w:rPr>
        <w:t>Лобановское</w:t>
      </w:r>
      <w:proofErr w:type="spellEnd"/>
      <w:r w:rsidRPr="00EC6CF5">
        <w:rPr>
          <w:sz w:val="28"/>
          <w:szCs w:val="28"/>
          <w:lang w:val="x-none" w:eastAsia="ar-SA"/>
        </w:rPr>
        <w:t xml:space="preserve"> сельское поселение», утвержденного решением Совета депутатов Лобановского сельского поселения от 13.11.2014 </w:t>
      </w:r>
      <w:r w:rsidRPr="00EC6CF5">
        <w:rPr>
          <w:sz w:val="28"/>
          <w:szCs w:val="28"/>
          <w:lang w:eastAsia="ar-SA"/>
        </w:rPr>
        <w:t>№</w:t>
      </w:r>
      <w:r w:rsidRPr="00EC6CF5">
        <w:rPr>
          <w:sz w:val="28"/>
          <w:szCs w:val="28"/>
          <w:lang w:val="x-none" w:eastAsia="ar-SA"/>
        </w:rPr>
        <w:t xml:space="preserve"> 78, </w:t>
      </w: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ПОСТАНОВЛЯЮ:</w:t>
      </w: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1. Утвердить прилагаемое Положение о порядке использования бюджетных ассигнований резервного фонда администрации муниципального образования «</w:t>
      </w:r>
      <w:proofErr w:type="spellStart"/>
      <w:r w:rsidRPr="00EC6CF5">
        <w:rPr>
          <w:sz w:val="28"/>
          <w:szCs w:val="28"/>
          <w:lang w:val="x-none" w:eastAsia="ar-SA"/>
        </w:rPr>
        <w:t>Лобановское</w:t>
      </w:r>
      <w:proofErr w:type="spellEnd"/>
      <w:r w:rsidRPr="00EC6CF5">
        <w:rPr>
          <w:sz w:val="28"/>
          <w:szCs w:val="28"/>
          <w:lang w:val="x-none" w:eastAsia="ar-SA"/>
        </w:rPr>
        <w:t xml:space="preserve"> сельское поселение».</w:t>
      </w: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 xml:space="preserve">2. Считать утратившими силу Постановление главы Лобановского сельского поселения от 15.07.2009 </w:t>
      </w:r>
      <w:r w:rsidRPr="00EC6CF5">
        <w:rPr>
          <w:sz w:val="28"/>
          <w:szCs w:val="28"/>
          <w:lang w:eastAsia="ar-SA"/>
        </w:rPr>
        <w:t>№</w:t>
      </w:r>
      <w:r w:rsidRPr="00EC6CF5">
        <w:rPr>
          <w:sz w:val="28"/>
          <w:szCs w:val="28"/>
          <w:lang w:val="x-none" w:eastAsia="ar-SA"/>
        </w:rPr>
        <w:t xml:space="preserve"> 252 </w:t>
      </w:r>
      <w:r w:rsidRPr="00EC6CF5">
        <w:rPr>
          <w:sz w:val="28"/>
          <w:szCs w:val="28"/>
          <w:lang w:eastAsia="ar-SA"/>
        </w:rPr>
        <w:t>«</w:t>
      </w:r>
      <w:r w:rsidRPr="00EC6CF5">
        <w:rPr>
          <w:sz w:val="28"/>
          <w:szCs w:val="28"/>
          <w:lang w:val="x-none" w:eastAsia="ar-SA"/>
        </w:rPr>
        <w:t>Об утверждении Положения о порядке использования бюджетных ассигнований резервного фонда администрации муниципального образования «</w:t>
      </w:r>
      <w:proofErr w:type="spellStart"/>
      <w:r w:rsidRPr="00EC6CF5">
        <w:rPr>
          <w:sz w:val="28"/>
          <w:szCs w:val="28"/>
          <w:lang w:val="x-none" w:eastAsia="ar-SA"/>
        </w:rPr>
        <w:t>Лобановское</w:t>
      </w:r>
      <w:proofErr w:type="spellEnd"/>
      <w:r w:rsidRPr="00EC6CF5">
        <w:rPr>
          <w:sz w:val="28"/>
          <w:szCs w:val="28"/>
          <w:lang w:val="x-none" w:eastAsia="ar-SA"/>
        </w:rPr>
        <w:t xml:space="preserve"> сельское поселение».</w:t>
      </w: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3. Настоящее Постановление опубликовать в Бюллетене правовых актов муниципального образования «</w:t>
      </w:r>
      <w:proofErr w:type="spellStart"/>
      <w:r w:rsidRPr="00EC6CF5">
        <w:rPr>
          <w:sz w:val="28"/>
          <w:szCs w:val="28"/>
          <w:lang w:val="x-none" w:eastAsia="ar-SA"/>
        </w:rPr>
        <w:t>Лобановское</w:t>
      </w:r>
      <w:proofErr w:type="spellEnd"/>
      <w:r w:rsidRPr="00EC6CF5">
        <w:rPr>
          <w:sz w:val="28"/>
          <w:szCs w:val="28"/>
          <w:lang w:val="x-none" w:eastAsia="ar-SA"/>
        </w:rPr>
        <w:t xml:space="preserve"> сельское поселение».</w:t>
      </w:r>
    </w:p>
    <w:p w:rsidR="00EC6CF5" w:rsidRPr="00EC6CF5" w:rsidRDefault="00EC6CF5" w:rsidP="00EC6CF5">
      <w:pPr>
        <w:suppressAutoHyphens/>
        <w:ind w:firstLine="709"/>
        <w:jc w:val="both"/>
        <w:rPr>
          <w:sz w:val="28"/>
          <w:szCs w:val="28"/>
          <w:lang w:val="x-none" w:eastAsia="ar-SA"/>
        </w:rPr>
      </w:pPr>
      <w:r w:rsidRPr="00EC6CF5">
        <w:rPr>
          <w:sz w:val="28"/>
          <w:szCs w:val="28"/>
          <w:lang w:val="x-none" w:eastAsia="ar-SA"/>
        </w:rPr>
        <w:t>4. Настоящее Постановление вступает в силу со дня его подписания.</w:t>
      </w:r>
    </w:p>
    <w:p w:rsidR="00EC6CF5" w:rsidRPr="00EC6CF5" w:rsidRDefault="00EC6CF5" w:rsidP="00EC6CF5">
      <w:pPr>
        <w:suppressAutoHyphens/>
        <w:ind w:firstLine="709"/>
        <w:jc w:val="both"/>
        <w:rPr>
          <w:sz w:val="28"/>
          <w:szCs w:val="28"/>
          <w:lang w:eastAsia="ar-SA"/>
        </w:rPr>
      </w:pPr>
      <w:r w:rsidRPr="00EC6CF5">
        <w:rPr>
          <w:sz w:val="28"/>
          <w:szCs w:val="28"/>
          <w:lang w:val="x-none" w:eastAsia="ar-SA"/>
        </w:rPr>
        <w:t>5. Контроль за исполнением настоящего Постановления оставляю за собой.</w:t>
      </w: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ind w:firstLine="709"/>
        <w:jc w:val="both"/>
        <w:rPr>
          <w:sz w:val="28"/>
          <w:szCs w:val="28"/>
          <w:lang w:eastAsia="ar-SA"/>
        </w:rPr>
      </w:pPr>
    </w:p>
    <w:p w:rsidR="00EC6CF5" w:rsidRPr="00EC6CF5" w:rsidRDefault="00EC6CF5" w:rsidP="00EC6CF5">
      <w:pPr>
        <w:suppressAutoHyphens/>
        <w:rPr>
          <w:sz w:val="28"/>
          <w:szCs w:val="28"/>
          <w:lang w:eastAsia="ar-SA"/>
        </w:rPr>
      </w:pPr>
      <w:r w:rsidRPr="00EC6CF5">
        <w:rPr>
          <w:sz w:val="28"/>
          <w:szCs w:val="28"/>
          <w:lang w:eastAsia="ar-SA"/>
        </w:rPr>
        <w:t>Глава поселения</w:t>
      </w:r>
      <w:r w:rsidRPr="00EC6CF5">
        <w:rPr>
          <w:sz w:val="28"/>
          <w:szCs w:val="28"/>
          <w:lang w:eastAsia="ar-SA"/>
        </w:rPr>
        <w:tab/>
      </w:r>
      <w:r w:rsidRPr="00EC6CF5">
        <w:rPr>
          <w:sz w:val="28"/>
          <w:szCs w:val="28"/>
          <w:lang w:eastAsia="ar-SA"/>
        </w:rPr>
        <w:tab/>
      </w:r>
      <w:r w:rsidRPr="00EC6CF5">
        <w:rPr>
          <w:sz w:val="28"/>
          <w:szCs w:val="28"/>
          <w:lang w:eastAsia="ar-SA"/>
        </w:rPr>
        <w:tab/>
      </w:r>
      <w:r w:rsidRPr="00EC6CF5">
        <w:rPr>
          <w:sz w:val="28"/>
          <w:szCs w:val="28"/>
          <w:lang w:eastAsia="ar-SA"/>
        </w:rPr>
        <w:tab/>
      </w:r>
      <w:r w:rsidRPr="00EC6CF5">
        <w:rPr>
          <w:sz w:val="28"/>
          <w:szCs w:val="28"/>
          <w:lang w:eastAsia="ar-SA"/>
        </w:rPr>
        <w:tab/>
      </w:r>
      <w:r w:rsidRPr="00EC6CF5">
        <w:rPr>
          <w:sz w:val="28"/>
          <w:szCs w:val="28"/>
          <w:lang w:eastAsia="ar-SA"/>
        </w:rPr>
        <w:tab/>
      </w:r>
      <w:r w:rsidRPr="00EC6CF5">
        <w:rPr>
          <w:sz w:val="28"/>
          <w:szCs w:val="28"/>
          <w:lang w:eastAsia="ar-SA"/>
        </w:rPr>
        <w:tab/>
      </w:r>
      <w:r w:rsidRPr="00EC6CF5">
        <w:rPr>
          <w:sz w:val="28"/>
          <w:szCs w:val="28"/>
          <w:lang w:eastAsia="ar-SA"/>
        </w:rPr>
        <w:tab/>
        <w:t xml:space="preserve">   </w:t>
      </w:r>
      <w:r w:rsidR="00280241">
        <w:rPr>
          <w:sz w:val="28"/>
          <w:szCs w:val="28"/>
          <w:lang w:eastAsia="ar-SA"/>
        </w:rPr>
        <w:t xml:space="preserve"> </w:t>
      </w:r>
      <w:r w:rsidRPr="00EC6CF5">
        <w:rPr>
          <w:sz w:val="28"/>
          <w:szCs w:val="28"/>
          <w:lang w:eastAsia="ar-SA"/>
        </w:rPr>
        <w:t xml:space="preserve">      А.С. Кочкин</w:t>
      </w:r>
    </w:p>
    <w:p w:rsidR="00907DB1" w:rsidRDefault="00907DB1" w:rsidP="00EC6CF5">
      <w:pPr>
        <w:suppressAutoHyphens/>
        <w:spacing w:line="240" w:lineRule="exact"/>
        <w:ind w:left="5647" w:firstLine="17"/>
        <w:rPr>
          <w:sz w:val="20"/>
          <w:szCs w:val="20"/>
          <w:lang w:eastAsia="ar-SA"/>
        </w:rPr>
      </w:pPr>
    </w:p>
    <w:p w:rsidR="00EC6CF5" w:rsidRPr="00EC6CF5" w:rsidRDefault="00EC6CF5" w:rsidP="00EC6CF5">
      <w:pPr>
        <w:suppressAutoHyphens/>
        <w:spacing w:line="240" w:lineRule="exact"/>
        <w:ind w:left="5647" w:firstLine="17"/>
        <w:rPr>
          <w:sz w:val="20"/>
          <w:szCs w:val="20"/>
          <w:lang w:eastAsia="ar-SA"/>
        </w:rPr>
      </w:pPr>
      <w:r w:rsidRPr="00EC6CF5">
        <w:rPr>
          <w:sz w:val="20"/>
          <w:szCs w:val="20"/>
          <w:lang w:eastAsia="ar-SA"/>
        </w:rPr>
        <w:t>УТВЕРЖДЕНО</w:t>
      </w:r>
    </w:p>
    <w:p w:rsidR="00EC6CF5" w:rsidRPr="00EC6CF5" w:rsidRDefault="00EC6CF5" w:rsidP="00EC6CF5">
      <w:pPr>
        <w:suppressAutoHyphens/>
        <w:spacing w:line="240" w:lineRule="exact"/>
        <w:ind w:left="5647" w:firstLine="17"/>
        <w:rPr>
          <w:sz w:val="20"/>
          <w:szCs w:val="20"/>
          <w:lang w:eastAsia="ar-SA"/>
        </w:rPr>
      </w:pPr>
      <w:r w:rsidRPr="00EC6CF5">
        <w:rPr>
          <w:sz w:val="20"/>
          <w:szCs w:val="20"/>
          <w:lang w:eastAsia="ar-SA"/>
        </w:rPr>
        <w:t>постановлением администрации Лобановского сельского поселения</w:t>
      </w:r>
    </w:p>
    <w:p w:rsidR="00EC6CF5" w:rsidRPr="00EC6CF5" w:rsidRDefault="00EC6CF5" w:rsidP="00EC6CF5">
      <w:pPr>
        <w:suppressAutoHyphens/>
        <w:spacing w:line="240" w:lineRule="exact"/>
        <w:ind w:left="5647" w:firstLine="17"/>
        <w:rPr>
          <w:sz w:val="20"/>
          <w:szCs w:val="20"/>
          <w:lang w:eastAsia="ar-SA"/>
        </w:rPr>
      </w:pPr>
      <w:r w:rsidRPr="00EC6CF5">
        <w:rPr>
          <w:sz w:val="20"/>
          <w:szCs w:val="20"/>
          <w:lang w:eastAsia="ar-SA"/>
        </w:rPr>
        <w:lastRenderedPageBreak/>
        <w:t>от 15.10.2015 № 444</w:t>
      </w:r>
    </w:p>
    <w:p w:rsidR="00EC6CF5" w:rsidRPr="00EC6CF5" w:rsidRDefault="00EC6CF5" w:rsidP="00EC6CF5">
      <w:pPr>
        <w:suppressAutoHyphens/>
        <w:rPr>
          <w:sz w:val="20"/>
          <w:szCs w:val="20"/>
          <w:lang w:eastAsia="ar-SA"/>
        </w:rPr>
      </w:pPr>
    </w:p>
    <w:p w:rsidR="00EC6CF5" w:rsidRPr="00EC6CF5" w:rsidRDefault="00EC6CF5" w:rsidP="00EC6CF5">
      <w:pPr>
        <w:widowControl w:val="0"/>
        <w:autoSpaceDE w:val="0"/>
        <w:autoSpaceDN w:val="0"/>
        <w:adjustRightInd w:val="0"/>
        <w:spacing w:line="240" w:lineRule="exact"/>
        <w:jc w:val="center"/>
        <w:rPr>
          <w:b/>
          <w:bCs/>
          <w:sz w:val="20"/>
          <w:szCs w:val="20"/>
        </w:rPr>
      </w:pPr>
      <w:r w:rsidRPr="00EC6CF5">
        <w:rPr>
          <w:b/>
          <w:bCs/>
          <w:sz w:val="20"/>
          <w:szCs w:val="20"/>
        </w:rPr>
        <w:t>ПОЛОЖЕНИЕ</w:t>
      </w:r>
    </w:p>
    <w:p w:rsidR="00EC6CF5" w:rsidRPr="00EC6CF5" w:rsidRDefault="00EC6CF5" w:rsidP="00EC6CF5">
      <w:pPr>
        <w:widowControl w:val="0"/>
        <w:autoSpaceDE w:val="0"/>
        <w:autoSpaceDN w:val="0"/>
        <w:adjustRightInd w:val="0"/>
        <w:spacing w:line="240" w:lineRule="exact"/>
        <w:jc w:val="center"/>
        <w:rPr>
          <w:b/>
          <w:bCs/>
          <w:sz w:val="20"/>
          <w:szCs w:val="20"/>
        </w:rPr>
      </w:pPr>
      <w:r w:rsidRPr="00EC6CF5">
        <w:rPr>
          <w:b/>
          <w:bCs/>
          <w:sz w:val="20"/>
          <w:szCs w:val="20"/>
        </w:rPr>
        <w:t>о порядке использования бюджетных ассигнований резервного фонда администрации муниципального образования «</w:t>
      </w:r>
      <w:proofErr w:type="spellStart"/>
      <w:r w:rsidRPr="00EC6CF5">
        <w:rPr>
          <w:b/>
          <w:bCs/>
          <w:sz w:val="20"/>
          <w:szCs w:val="20"/>
        </w:rPr>
        <w:t>Лобановское</w:t>
      </w:r>
      <w:proofErr w:type="spellEnd"/>
      <w:r w:rsidRPr="00EC6CF5">
        <w:rPr>
          <w:b/>
          <w:bCs/>
          <w:sz w:val="20"/>
          <w:szCs w:val="20"/>
        </w:rPr>
        <w:t xml:space="preserve"> сельское поселение»</w:t>
      </w:r>
    </w:p>
    <w:p w:rsidR="00EC6CF5" w:rsidRPr="00EC6CF5" w:rsidRDefault="00EC6CF5" w:rsidP="00EC6CF5">
      <w:pPr>
        <w:widowControl w:val="0"/>
        <w:autoSpaceDE w:val="0"/>
        <w:autoSpaceDN w:val="0"/>
        <w:jc w:val="both"/>
        <w:rPr>
          <w:sz w:val="20"/>
          <w:szCs w:val="20"/>
        </w:rPr>
      </w:pP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1. </w:t>
      </w:r>
      <w:proofErr w:type="gramStart"/>
      <w:r w:rsidRPr="00EC6CF5">
        <w:rPr>
          <w:sz w:val="20"/>
          <w:szCs w:val="20"/>
        </w:rPr>
        <w:t>Положение о порядке использования бюджетных ассигнований резервного фонда администрации муниципального образования «</w:t>
      </w:r>
      <w:proofErr w:type="spellStart"/>
      <w:r w:rsidRPr="00EC6CF5">
        <w:rPr>
          <w:sz w:val="20"/>
          <w:szCs w:val="20"/>
        </w:rPr>
        <w:t>Лобановское</w:t>
      </w:r>
      <w:proofErr w:type="spellEnd"/>
      <w:r w:rsidRPr="00EC6CF5">
        <w:rPr>
          <w:sz w:val="20"/>
          <w:szCs w:val="20"/>
        </w:rPr>
        <w:t xml:space="preserve"> сельское поселение» (далее - Положение) разработано в соответствии со </w:t>
      </w:r>
      <w:hyperlink r:id="rId8" w:history="1">
        <w:r w:rsidRPr="00EC6CF5">
          <w:rPr>
            <w:color w:val="000000"/>
            <w:sz w:val="20"/>
            <w:szCs w:val="20"/>
            <w:u w:val="single"/>
          </w:rPr>
          <w:t>статьей 81</w:t>
        </w:r>
      </w:hyperlink>
      <w:r w:rsidRPr="00EC6CF5">
        <w:rPr>
          <w:sz w:val="20"/>
          <w:szCs w:val="20"/>
        </w:rPr>
        <w:t xml:space="preserve"> Бюджетного кодекса Российской Федерации, Федеральным </w:t>
      </w:r>
      <w:hyperlink r:id="rId9" w:history="1">
        <w:r w:rsidRPr="00EC6CF5">
          <w:rPr>
            <w:color w:val="000000"/>
            <w:sz w:val="20"/>
            <w:szCs w:val="20"/>
            <w:u w:val="single"/>
          </w:rPr>
          <w:t>законом</w:t>
        </w:r>
      </w:hyperlink>
      <w:r w:rsidRPr="00EC6CF5">
        <w:rPr>
          <w:sz w:val="20"/>
          <w:szCs w:val="20"/>
        </w:rPr>
        <w:t xml:space="preserve"> от 21 декабря 1994 г. № 68-ФЗ «О защите населения и территории от чрезвычайных ситуаций природного и техногенного характера», </w:t>
      </w:r>
      <w:hyperlink r:id="rId10" w:history="1">
        <w:r w:rsidRPr="00EC6CF5">
          <w:rPr>
            <w:color w:val="000000"/>
            <w:sz w:val="20"/>
            <w:szCs w:val="20"/>
          </w:rPr>
          <w:t>статьей 1</w:t>
        </w:r>
      </w:hyperlink>
      <w:r w:rsidRPr="00EC6CF5">
        <w:rPr>
          <w:color w:val="000000"/>
          <w:sz w:val="20"/>
          <w:szCs w:val="20"/>
        </w:rPr>
        <w:t>1</w:t>
      </w:r>
      <w:r w:rsidRPr="00EC6CF5">
        <w:rPr>
          <w:sz w:val="20"/>
          <w:szCs w:val="20"/>
        </w:rPr>
        <w:t xml:space="preserve"> Положения о бюджетном процессе в муниципальном образовании «</w:t>
      </w:r>
      <w:proofErr w:type="spellStart"/>
      <w:r w:rsidRPr="00EC6CF5">
        <w:rPr>
          <w:sz w:val="20"/>
          <w:szCs w:val="20"/>
        </w:rPr>
        <w:t>Лобановское</w:t>
      </w:r>
      <w:proofErr w:type="spellEnd"/>
      <w:r w:rsidRPr="00EC6CF5">
        <w:rPr>
          <w:sz w:val="20"/>
          <w:szCs w:val="20"/>
        </w:rPr>
        <w:t xml:space="preserve"> сельское поселение», утвержденного</w:t>
      </w:r>
      <w:proofErr w:type="gramEnd"/>
      <w:r w:rsidRPr="00EC6CF5">
        <w:rPr>
          <w:sz w:val="20"/>
          <w:szCs w:val="20"/>
        </w:rPr>
        <w:t xml:space="preserve"> решением Совета депутатов Лобановского сельского поселения от 13.11.2014 № 78, и устанавливает порядок, определяющий механизм, основания выделения и использования бюджетных ассигнований резервного фонда администрации муниципального образования «</w:t>
      </w:r>
      <w:proofErr w:type="spellStart"/>
      <w:r w:rsidRPr="00EC6CF5">
        <w:rPr>
          <w:sz w:val="20"/>
          <w:szCs w:val="20"/>
        </w:rPr>
        <w:t>Лобановское</w:t>
      </w:r>
      <w:proofErr w:type="spellEnd"/>
      <w:r w:rsidRPr="00EC6CF5">
        <w:rPr>
          <w:sz w:val="20"/>
          <w:szCs w:val="20"/>
        </w:rPr>
        <w:t xml:space="preserve"> сельское поселение».</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2. </w:t>
      </w:r>
      <w:proofErr w:type="gramStart"/>
      <w:r w:rsidRPr="00EC6CF5">
        <w:rPr>
          <w:sz w:val="20"/>
          <w:szCs w:val="20"/>
        </w:rPr>
        <w:t>Резервный фонд администрации муниципального образования «</w:t>
      </w:r>
      <w:proofErr w:type="spellStart"/>
      <w:r w:rsidRPr="00EC6CF5">
        <w:rPr>
          <w:sz w:val="20"/>
          <w:szCs w:val="20"/>
        </w:rPr>
        <w:t>Лобановское</w:t>
      </w:r>
      <w:proofErr w:type="spellEnd"/>
      <w:r w:rsidRPr="00EC6CF5">
        <w:rPr>
          <w:sz w:val="20"/>
          <w:szCs w:val="20"/>
        </w:rPr>
        <w:t xml:space="preserve"> сельское поселение» (далее - резервный фонд) формируется в составе расходной части бюджета Лобановского сельского поселения и отражается отдельной строкой в соответствии с Указаниями о порядке применения бюджетной классификации, утвержденными приказом Министерства финансов Российской Федерации, порядком применения бюджетной классификации, утвержденным приказом финансово-экономического отдела администрации муниципального образования «</w:t>
      </w:r>
      <w:proofErr w:type="spellStart"/>
      <w:r w:rsidRPr="00EC6CF5">
        <w:rPr>
          <w:sz w:val="20"/>
          <w:szCs w:val="20"/>
        </w:rPr>
        <w:t>Лобановское</w:t>
      </w:r>
      <w:proofErr w:type="spellEnd"/>
      <w:r w:rsidRPr="00EC6CF5">
        <w:rPr>
          <w:sz w:val="20"/>
          <w:szCs w:val="20"/>
        </w:rPr>
        <w:t xml:space="preserve"> сельское поселение».</w:t>
      </w:r>
      <w:proofErr w:type="gramEnd"/>
      <w:r w:rsidRPr="00EC6CF5">
        <w:rPr>
          <w:sz w:val="20"/>
          <w:szCs w:val="20"/>
        </w:rPr>
        <w:t xml:space="preserve"> Объем резервного фонда утверждается решением Совета депутатов Лобановского сельского поселения о бюджете Лобановского сельского поселения на очередной финансовый год и плановый период.</w:t>
      </w:r>
    </w:p>
    <w:p w:rsidR="00EC6CF5" w:rsidRPr="00EC6CF5" w:rsidRDefault="00EC6CF5" w:rsidP="00EC6CF5">
      <w:pPr>
        <w:widowControl w:val="0"/>
        <w:autoSpaceDE w:val="0"/>
        <w:autoSpaceDN w:val="0"/>
        <w:ind w:firstLine="709"/>
        <w:jc w:val="both"/>
        <w:rPr>
          <w:sz w:val="20"/>
          <w:szCs w:val="20"/>
        </w:rPr>
      </w:pPr>
      <w:bookmarkStart w:id="1" w:name="P39"/>
      <w:bookmarkEnd w:id="1"/>
      <w:r w:rsidRPr="00EC6CF5">
        <w:rPr>
          <w:sz w:val="20"/>
          <w:szCs w:val="20"/>
        </w:rPr>
        <w:t>3. Бюджетные ассигнования резервного фонда направляются на финансовое обеспечение непредвиденных расходов. Непредвиденными расходами признаются расходы бюджета Лобановского сельского поселения, принятие которых не могло быть предусмотрено при утверждении бюджета Лобановского сельского поселения на текущий финансовый год и плановый период и не может быть отложено до утверждения бюджета Лобановского сельского поселения на очередной финансовый год и плановый период.</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Бюджетные ассигнования резервного фонда могут быть направлены </w:t>
      </w:r>
      <w:proofErr w:type="gramStart"/>
      <w:r w:rsidRPr="00EC6CF5">
        <w:rPr>
          <w:sz w:val="20"/>
          <w:szCs w:val="20"/>
        </w:rPr>
        <w:t>на</w:t>
      </w:r>
      <w:proofErr w:type="gramEnd"/>
      <w:r w:rsidRPr="00EC6CF5">
        <w:rPr>
          <w:sz w:val="20"/>
          <w:szCs w:val="20"/>
        </w:rPr>
        <w:t>:</w:t>
      </w:r>
    </w:p>
    <w:p w:rsidR="00EC6CF5" w:rsidRPr="00EC6CF5" w:rsidRDefault="00EC6CF5" w:rsidP="00EC6CF5">
      <w:pPr>
        <w:widowControl w:val="0"/>
        <w:autoSpaceDE w:val="0"/>
        <w:autoSpaceDN w:val="0"/>
        <w:ind w:firstLine="709"/>
        <w:jc w:val="both"/>
        <w:rPr>
          <w:sz w:val="20"/>
          <w:szCs w:val="20"/>
        </w:rPr>
      </w:pPr>
      <w:r w:rsidRPr="00EC6CF5">
        <w:rPr>
          <w:sz w:val="20"/>
          <w:szCs w:val="20"/>
        </w:rPr>
        <w:t>проведение аварийно-спасательных и других неотложных работ по ликвидации последствий стихийных бедствий и других чрезвычайных ситуаций природного и техногенного характера в границах Лобановского сельского поселения, включая поощрение участников ликвидации последствий стихийных бедствий и других чрезвычайных ситуаций;</w:t>
      </w:r>
    </w:p>
    <w:p w:rsidR="00EC6CF5" w:rsidRPr="00EC6CF5" w:rsidRDefault="00EC6CF5" w:rsidP="00EC6CF5">
      <w:pPr>
        <w:widowControl w:val="0"/>
        <w:autoSpaceDE w:val="0"/>
        <w:autoSpaceDN w:val="0"/>
        <w:ind w:firstLine="709"/>
        <w:jc w:val="both"/>
        <w:rPr>
          <w:sz w:val="20"/>
          <w:szCs w:val="20"/>
        </w:rPr>
      </w:pPr>
      <w:r w:rsidRPr="00EC6CF5">
        <w:rPr>
          <w:sz w:val="20"/>
          <w:szCs w:val="20"/>
        </w:rPr>
        <w:t>ликвидацию аварийных ситуаций, представляющих угрозу жизни и здоровью людей и приводящих к разрушению зданий, сооружений, оборудования и транспортных средств, нарушению производственного или транспортного процесса, и их последствий в границах Лобановского сельского поселения;</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проведение </w:t>
      </w:r>
      <w:proofErr w:type="spellStart"/>
      <w:r w:rsidRPr="00EC6CF5">
        <w:rPr>
          <w:sz w:val="20"/>
          <w:szCs w:val="20"/>
        </w:rPr>
        <w:t>противопаводковых</w:t>
      </w:r>
      <w:proofErr w:type="spellEnd"/>
      <w:r w:rsidRPr="00EC6CF5">
        <w:rPr>
          <w:sz w:val="20"/>
          <w:szCs w:val="20"/>
        </w:rPr>
        <w:t xml:space="preserve"> мероприятий;</w:t>
      </w:r>
    </w:p>
    <w:p w:rsidR="00EC6CF5" w:rsidRPr="00EC6CF5" w:rsidRDefault="00EC6CF5" w:rsidP="00EC6CF5">
      <w:pPr>
        <w:widowControl w:val="0"/>
        <w:autoSpaceDE w:val="0"/>
        <w:autoSpaceDN w:val="0"/>
        <w:ind w:firstLine="709"/>
        <w:jc w:val="both"/>
        <w:rPr>
          <w:sz w:val="20"/>
          <w:szCs w:val="20"/>
        </w:rPr>
      </w:pPr>
      <w:r w:rsidRPr="00EC6CF5">
        <w:rPr>
          <w:sz w:val="20"/>
          <w:szCs w:val="20"/>
        </w:rPr>
        <w:t>финансовое обеспечение иных непредвиденных расходов.</w:t>
      </w:r>
    </w:p>
    <w:p w:rsidR="00EC6CF5" w:rsidRPr="00EC6CF5" w:rsidRDefault="00EC6CF5" w:rsidP="00EC6CF5">
      <w:pPr>
        <w:widowControl w:val="0"/>
        <w:autoSpaceDE w:val="0"/>
        <w:autoSpaceDN w:val="0"/>
        <w:ind w:firstLine="709"/>
        <w:jc w:val="both"/>
        <w:rPr>
          <w:sz w:val="20"/>
          <w:szCs w:val="20"/>
        </w:rPr>
      </w:pPr>
      <w:r w:rsidRPr="00EC6CF5">
        <w:rPr>
          <w:sz w:val="20"/>
          <w:szCs w:val="20"/>
        </w:rPr>
        <w:t>Бюджетные ассигнования резервного фонда имеют целевое назначение и подлежат использованию исключительно на цели, указанные в правовом акте администрации Лобановского сельского поселения о выделении бюджетных ассигнований из резервного фонда.</w:t>
      </w:r>
    </w:p>
    <w:p w:rsidR="00EC6CF5" w:rsidRPr="00EC6CF5" w:rsidRDefault="00EC6CF5" w:rsidP="00EC6CF5">
      <w:pPr>
        <w:widowControl w:val="0"/>
        <w:autoSpaceDE w:val="0"/>
        <w:autoSpaceDN w:val="0"/>
        <w:ind w:firstLine="709"/>
        <w:jc w:val="both"/>
        <w:rPr>
          <w:sz w:val="20"/>
          <w:szCs w:val="20"/>
        </w:rPr>
      </w:pPr>
      <w:r w:rsidRPr="00EC6CF5">
        <w:rPr>
          <w:sz w:val="20"/>
          <w:szCs w:val="20"/>
        </w:rPr>
        <w:t>4. Бюджетные ассигнования резервного фонда выделяются главному распорядителю бюджетных средств.</w:t>
      </w:r>
    </w:p>
    <w:p w:rsidR="00EC6CF5" w:rsidRPr="00EC6CF5" w:rsidRDefault="00EC6CF5" w:rsidP="00EC6CF5">
      <w:pPr>
        <w:widowControl w:val="0"/>
        <w:autoSpaceDE w:val="0"/>
        <w:autoSpaceDN w:val="0"/>
        <w:ind w:firstLine="709"/>
        <w:jc w:val="both"/>
        <w:rPr>
          <w:sz w:val="20"/>
          <w:szCs w:val="20"/>
        </w:rPr>
      </w:pPr>
      <w:r w:rsidRPr="00EC6CF5">
        <w:rPr>
          <w:sz w:val="20"/>
          <w:szCs w:val="20"/>
        </w:rPr>
        <w:t>В случае</w:t>
      </w:r>
      <w:proofErr w:type="gramStart"/>
      <w:r w:rsidRPr="00EC6CF5">
        <w:rPr>
          <w:sz w:val="20"/>
          <w:szCs w:val="20"/>
        </w:rPr>
        <w:t>,</w:t>
      </w:r>
      <w:proofErr w:type="gramEnd"/>
      <w:r w:rsidRPr="00EC6CF5">
        <w:rPr>
          <w:sz w:val="20"/>
          <w:szCs w:val="20"/>
        </w:rPr>
        <w:t xml:space="preserve"> если исполнителями мероприятий, указанных в </w:t>
      </w:r>
      <w:hyperlink r:id="rId11" w:anchor="P39" w:history="1">
        <w:r w:rsidRPr="00EC6CF5">
          <w:rPr>
            <w:color w:val="000000"/>
            <w:sz w:val="20"/>
            <w:szCs w:val="20"/>
          </w:rPr>
          <w:t>пункте 3</w:t>
        </w:r>
      </w:hyperlink>
      <w:r w:rsidRPr="00EC6CF5">
        <w:rPr>
          <w:sz w:val="20"/>
          <w:szCs w:val="20"/>
        </w:rPr>
        <w:t xml:space="preserve"> настоящего Положения, являются муниципальные учреждения, в том числе муниципальные автономные учреждения и муниципальные бюджетные учреждения, по которым принято решение о предоставлении субсидий в соответствии с </w:t>
      </w:r>
      <w:hyperlink r:id="rId12" w:history="1">
        <w:r w:rsidRPr="00EC6CF5">
          <w:rPr>
            <w:color w:val="000000"/>
            <w:sz w:val="20"/>
            <w:szCs w:val="20"/>
          </w:rPr>
          <w:t>абзацем вторым пункта 1 статьи 78.1</w:t>
        </w:r>
      </w:hyperlink>
      <w:r w:rsidRPr="00EC6CF5">
        <w:rPr>
          <w:sz w:val="20"/>
          <w:szCs w:val="20"/>
        </w:rPr>
        <w:t xml:space="preserve"> Бюджетного кодекса Российской Федерации, бюджетные ассигнования резервного фонда передаются главным распорядителем бюджетных средств подведомственным муниципальным учреждениям.</w:t>
      </w:r>
    </w:p>
    <w:p w:rsidR="00EC6CF5" w:rsidRPr="00EC6CF5" w:rsidRDefault="00EC6CF5" w:rsidP="00EC6CF5">
      <w:pPr>
        <w:widowControl w:val="0"/>
        <w:autoSpaceDE w:val="0"/>
        <w:autoSpaceDN w:val="0"/>
        <w:ind w:firstLine="709"/>
        <w:jc w:val="both"/>
        <w:rPr>
          <w:sz w:val="20"/>
          <w:szCs w:val="20"/>
        </w:rPr>
      </w:pPr>
      <w:r w:rsidRPr="00EC6CF5">
        <w:rPr>
          <w:sz w:val="20"/>
          <w:szCs w:val="20"/>
        </w:rPr>
        <w:t>5. Основанием для выделения бюджетных ассигнований из резервного фонда является распоряжение администрации Лобановского сельского поселения о выделении бюджетных ассигнований из резервного фонда (далее - распоряжение о выделении бюджетных ассигнований).</w:t>
      </w:r>
    </w:p>
    <w:p w:rsidR="00EC6CF5" w:rsidRPr="00EC6CF5" w:rsidRDefault="00EC6CF5" w:rsidP="00EC6CF5">
      <w:pPr>
        <w:widowControl w:val="0"/>
        <w:autoSpaceDE w:val="0"/>
        <w:autoSpaceDN w:val="0"/>
        <w:ind w:firstLine="709"/>
        <w:jc w:val="both"/>
        <w:rPr>
          <w:sz w:val="20"/>
          <w:szCs w:val="20"/>
        </w:rPr>
      </w:pPr>
      <w:r w:rsidRPr="00EC6CF5">
        <w:rPr>
          <w:sz w:val="20"/>
          <w:szCs w:val="20"/>
        </w:rPr>
        <w:t>В распоряжении о выделении бюджетных ассигнований указываются:</w:t>
      </w:r>
    </w:p>
    <w:p w:rsidR="00EC6CF5" w:rsidRPr="00EC6CF5" w:rsidRDefault="00EC6CF5" w:rsidP="00EC6CF5">
      <w:pPr>
        <w:widowControl w:val="0"/>
        <w:autoSpaceDE w:val="0"/>
        <w:autoSpaceDN w:val="0"/>
        <w:ind w:firstLine="709"/>
        <w:jc w:val="both"/>
        <w:rPr>
          <w:sz w:val="20"/>
          <w:szCs w:val="20"/>
        </w:rPr>
      </w:pPr>
      <w:r w:rsidRPr="00EC6CF5">
        <w:rPr>
          <w:sz w:val="20"/>
          <w:szCs w:val="20"/>
        </w:rPr>
        <w:t>основание принятия соответствующего решения;</w:t>
      </w:r>
    </w:p>
    <w:p w:rsidR="00EC6CF5" w:rsidRPr="00EC6CF5" w:rsidRDefault="00EC6CF5" w:rsidP="00EC6CF5">
      <w:pPr>
        <w:widowControl w:val="0"/>
        <w:autoSpaceDE w:val="0"/>
        <w:autoSpaceDN w:val="0"/>
        <w:ind w:firstLine="709"/>
        <w:jc w:val="both"/>
        <w:rPr>
          <w:sz w:val="20"/>
          <w:szCs w:val="20"/>
        </w:rPr>
      </w:pPr>
      <w:r w:rsidRPr="00EC6CF5">
        <w:rPr>
          <w:sz w:val="20"/>
          <w:szCs w:val="20"/>
        </w:rPr>
        <w:t>наименование главного распорядителя бюджетных средств, в распоряжение которого выделяются бюджетные ассигнования резервного фонда (в случае передачи средств муниципальному учреждению дополнительно указывается его наименование);</w:t>
      </w:r>
    </w:p>
    <w:p w:rsidR="00EC6CF5" w:rsidRPr="00EC6CF5" w:rsidRDefault="00EC6CF5" w:rsidP="00EC6CF5">
      <w:pPr>
        <w:widowControl w:val="0"/>
        <w:autoSpaceDE w:val="0"/>
        <w:autoSpaceDN w:val="0"/>
        <w:ind w:firstLine="709"/>
        <w:jc w:val="both"/>
        <w:rPr>
          <w:sz w:val="20"/>
          <w:szCs w:val="20"/>
        </w:rPr>
      </w:pPr>
      <w:r w:rsidRPr="00EC6CF5">
        <w:rPr>
          <w:sz w:val="20"/>
          <w:szCs w:val="20"/>
        </w:rPr>
        <w:t>общий объем бюджетных ассигнований, выделяемых из резервного фонда;</w:t>
      </w:r>
    </w:p>
    <w:p w:rsidR="00EC6CF5" w:rsidRPr="00EC6CF5" w:rsidRDefault="00EC6CF5" w:rsidP="00EC6CF5">
      <w:pPr>
        <w:widowControl w:val="0"/>
        <w:autoSpaceDE w:val="0"/>
        <w:autoSpaceDN w:val="0"/>
        <w:ind w:firstLine="709"/>
        <w:jc w:val="both"/>
        <w:rPr>
          <w:sz w:val="20"/>
          <w:szCs w:val="20"/>
        </w:rPr>
      </w:pPr>
      <w:proofErr w:type="gramStart"/>
      <w:r w:rsidRPr="00EC6CF5">
        <w:rPr>
          <w:sz w:val="20"/>
          <w:szCs w:val="20"/>
        </w:rPr>
        <w:t>направление использования бюджетных ассигнований резервного фонда (конкретный объект и вид работ (услуг).</w:t>
      </w:r>
      <w:proofErr w:type="gramEnd"/>
    </w:p>
    <w:p w:rsidR="00EC6CF5" w:rsidRPr="00EC6CF5" w:rsidRDefault="00EC6CF5" w:rsidP="00EC6CF5">
      <w:pPr>
        <w:widowControl w:val="0"/>
        <w:autoSpaceDE w:val="0"/>
        <w:autoSpaceDN w:val="0"/>
        <w:ind w:firstLine="709"/>
        <w:jc w:val="both"/>
        <w:rPr>
          <w:sz w:val="20"/>
          <w:szCs w:val="20"/>
        </w:rPr>
      </w:pPr>
      <w:r w:rsidRPr="00EC6CF5">
        <w:rPr>
          <w:sz w:val="20"/>
          <w:szCs w:val="20"/>
        </w:rPr>
        <w:t>6. Подготовку проекта распоряжения о выделении бюджетных ассигнований осуществляет финансово-экономический отдел администрации муниципального образования "</w:t>
      </w:r>
      <w:proofErr w:type="spellStart"/>
      <w:r w:rsidRPr="00EC6CF5">
        <w:rPr>
          <w:sz w:val="20"/>
          <w:szCs w:val="20"/>
        </w:rPr>
        <w:t>Лобановское</w:t>
      </w:r>
      <w:proofErr w:type="spellEnd"/>
      <w:r w:rsidRPr="00EC6CF5">
        <w:rPr>
          <w:sz w:val="20"/>
          <w:szCs w:val="20"/>
        </w:rPr>
        <w:t xml:space="preserve"> сельское поселение" (далее - ФЭО Лобановского сельского поселения).</w:t>
      </w:r>
    </w:p>
    <w:p w:rsidR="00EC6CF5" w:rsidRPr="00EC6CF5" w:rsidRDefault="00EC6CF5" w:rsidP="00EC6CF5">
      <w:pPr>
        <w:widowControl w:val="0"/>
        <w:autoSpaceDE w:val="0"/>
        <w:autoSpaceDN w:val="0"/>
        <w:ind w:firstLine="709"/>
        <w:jc w:val="both"/>
        <w:rPr>
          <w:sz w:val="20"/>
          <w:szCs w:val="20"/>
        </w:rPr>
      </w:pPr>
      <w:proofErr w:type="gramStart"/>
      <w:r w:rsidRPr="00EC6CF5">
        <w:rPr>
          <w:sz w:val="20"/>
          <w:szCs w:val="20"/>
        </w:rPr>
        <w:t xml:space="preserve">Основания для подготовки распоряжения о выделении бюджетных ассигнований должны быть представлены в ФЭО Лобановского сельского поселения не позднее 30 календарных дней со дня принятия решения о выделении бюджетных ассигнований из резервного фонда в соответствии с </w:t>
      </w:r>
      <w:hyperlink r:id="rId13" w:anchor="P56" w:history="1">
        <w:r w:rsidRPr="00EC6CF5">
          <w:rPr>
            <w:color w:val="000000"/>
            <w:sz w:val="20"/>
            <w:szCs w:val="20"/>
            <w:u w:val="single"/>
          </w:rPr>
          <w:t>пунктом 7</w:t>
        </w:r>
      </w:hyperlink>
      <w:r w:rsidRPr="00EC6CF5">
        <w:rPr>
          <w:sz w:val="20"/>
          <w:szCs w:val="20"/>
        </w:rPr>
        <w:t xml:space="preserve"> настоящего Положения.</w:t>
      </w:r>
      <w:proofErr w:type="gramEnd"/>
      <w:r w:rsidRPr="00EC6CF5">
        <w:rPr>
          <w:sz w:val="20"/>
          <w:szCs w:val="20"/>
        </w:rPr>
        <w:t xml:space="preserve"> В случае если основания для подготовки распоряжения о выделении бюджетных ассигнований представляются позже указанного срока, главный распорядитель бюджетных средств дополнительно представляет </w:t>
      </w:r>
      <w:r w:rsidRPr="00EC6CF5">
        <w:rPr>
          <w:sz w:val="20"/>
          <w:szCs w:val="20"/>
        </w:rPr>
        <w:lastRenderedPageBreak/>
        <w:t>в ФЭО Лобановского сельского поселения объяснительную записку о причинах несоблюдения срока представления оснований для выделения бюджетных ассигнований.</w:t>
      </w:r>
    </w:p>
    <w:p w:rsidR="00EC6CF5" w:rsidRPr="00EC6CF5" w:rsidRDefault="00EC6CF5" w:rsidP="00EC6CF5">
      <w:pPr>
        <w:widowControl w:val="0"/>
        <w:autoSpaceDE w:val="0"/>
        <w:autoSpaceDN w:val="0"/>
        <w:ind w:firstLine="709"/>
        <w:jc w:val="both"/>
        <w:rPr>
          <w:sz w:val="20"/>
          <w:szCs w:val="20"/>
        </w:rPr>
      </w:pPr>
      <w:bookmarkStart w:id="2" w:name="P56"/>
      <w:bookmarkEnd w:id="2"/>
      <w:r w:rsidRPr="00EC6CF5">
        <w:rPr>
          <w:sz w:val="20"/>
          <w:szCs w:val="20"/>
        </w:rPr>
        <w:t>7. Рассмотрение вопроса о возможности, целесообразности и обоснованности выделения бюджетных ассигнований из резервного фонда осуществляется главой администрации Лобановского сельского поселения.</w:t>
      </w:r>
    </w:p>
    <w:p w:rsidR="00EC6CF5" w:rsidRPr="00EC6CF5" w:rsidRDefault="00EC6CF5" w:rsidP="00EC6CF5">
      <w:pPr>
        <w:widowControl w:val="0"/>
        <w:autoSpaceDE w:val="0"/>
        <w:autoSpaceDN w:val="0"/>
        <w:ind w:firstLine="709"/>
        <w:jc w:val="both"/>
        <w:rPr>
          <w:sz w:val="20"/>
          <w:szCs w:val="20"/>
        </w:rPr>
      </w:pPr>
      <w:r w:rsidRPr="00EC6CF5">
        <w:rPr>
          <w:sz w:val="20"/>
          <w:szCs w:val="20"/>
        </w:rPr>
        <w:t>Основанием для подготовки проекта распоряжения о выделении бюджетных ассигнований является письменное обращение главного распорядителя бюджетных средств или служебная записка заместителя главы администрации Лобановского сельского поселения с резолюцией (разрешительной надписью) главы администрации Лобановского сельского поселения о выделении бюджетных ассигнований из резервного фонда с приложением следующих документов:</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решение КЧС (при предупреждении или возникновении чрезвычайной или аварийной ситуаций, проведении </w:t>
      </w:r>
      <w:proofErr w:type="spellStart"/>
      <w:r w:rsidRPr="00EC6CF5">
        <w:rPr>
          <w:sz w:val="20"/>
          <w:szCs w:val="20"/>
        </w:rPr>
        <w:t>противопаводковых</w:t>
      </w:r>
      <w:proofErr w:type="spellEnd"/>
      <w:r w:rsidRPr="00EC6CF5">
        <w:rPr>
          <w:sz w:val="20"/>
          <w:szCs w:val="20"/>
        </w:rPr>
        <w:t xml:space="preserve"> мероприятий);</w:t>
      </w:r>
    </w:p>
    <w:p w:rsidR="00EC6CF5" w:rsidRPr="00EC6CF5" w:rsidRDefault="00EC6CF5" w:rsidP="00EC6CF5">
      <w:pPr>
        <w:widowControl w:val="0"/>
        <w:autoSpaceDE w:val="0"/>
        <w:autoSpaceDN w:val="0"/>
        <w:ind w:firstLine="709"/>
        <w:jc w:val="both"/>
        <w:rPr>
          <w:sz w:val="20"/>
          <w:szCs w:val="20"/>
        </w:rPr>
      </w:pPr>
      <w:r w:rsidRPr="00EC6CF5">
        <w:rPr>
          <w:sz w:val="20"/>
          <w:szCs w:val="20"/>
        </w:rPr>
        <w:t>акт обследования объекта (при возникновении аварийной ситуации, приводящей к разрушению зданий, сооружений, оборудования, транспортных средств);</w:t>
      </w:r>
    </w:p>
    <w:p w:rsidR="00EC6CF5" w:rsidRPr="00EC6CF5" w:rsidRDefault="00EC6CF5" w:rsidP="00EC6CF5">
      <w:pPr>
        <w:widowControl w:val="0"/>
        <w:autoSpaceDE w:val="0"/>
        <w:autoSpaceDN w:val="0"/>
        <w:ind w:firstLine="709"/>
        <w:jc w:val="both"/>
        <w:rPr>
          <w:sz w:val="20"/>
          <w:szCs w:val="20"/>
        </w:rPr>
      </w:pPr>
      <w:r w:rsidRPr="00EC6CF5">
        <w:rPr>
          <w:sz w:val="20"/>
          <w:szCs w:val="20"/>
        </w:rPr>
        <w:t>сметный расчет (смета), подписанный руководителем и главным бухгалтером главного распорядителя бюджетных средств, или иные документы, содержащие обоснование запрашиваемой суммы бюджетных ассигнований;</w:t>
      </w:r>
    </w:p>
    <w:p w:rsidR="00EC6CF5" w:rsidRPr="00EC6CF5" w:rsidRDefault="00EC6CF5" w:rsidP="00EC6CF5">
      <w:pPr>
        <w:widowControl w:val="0"/>
        <w:autoSpaceDE w:val="0"/>
        <w:autoSpaceDN w:val="0"/>
        <w:ind w:firstLine="709"/>
        <w:jc w:val="both"/>
        <w:rPr>
          <w:sz w:val="20"/>
          <w:szCs w:val="20"/>
        </w:rPr>
      </w:pPr>
      <w:r w:rsidRPr="00EC6CF5">
        <w:rPr>
          <w:sz w:val="20"/>
          <w:szCs w:val="20"/>
        </w:rPr>
        <w:t>справка Росгидромета (при ликвидации последствий стихийных бедствий).</w:t>
      </w:r>
    </w:p>
    <w:p w:rsidR="00EC6CF5" w:rsidRPr="00EC6CF5" w:rsidRDefault="00EC6CF5" w:rsidP="00EC6CF5">
      <w:pPr>
        <w:widowControl w:val="0"/>
        <w:autoSpaceDE w:val="0"/>
        <w:autoSpaceDN w:val="0"/>
        <w:ind w:firstLine="709"/>
        <w:jc w:val="both"/>
        <w:rPr>
          <w:sz w:val="20"/>
          <w:szCs w:val="20"/>
        </w:rPr>
      </w:pPr>
      <w:r w:rsidRPr="00EC6CF5">
        <w:rPr>
          <w:sz w:val="20"/>
          <w:szCs w:val="20"/>
        </w:rPr>
        <w:t>8. Распоряжение о выделении бюджетных ассигнований является основанием для внесения ФЭО Лобановского сельского поселения изменений в сводную бюджетную роспись бюджета Лобановского сельского поселения на текущий финансовый год.</w:t>
      </w:r>
    </w:p>
    <w:p w:rsidR="00EC6CF5" w:rsidRPr="00EC6CF5" w:rsidRDefault="00EC6CF5" w:rsidP="00EC6CF5">
      <w:pPr>
        <w:widowControl w:val="0"/>
        <w:autoSpaceDE w:val="0"/>
        <w:autoSpaceDN w:val="0"/>
        <w:ind w:firstLine="709"/>
        <w:jc w:val="both"/>
        <w:rPr>
          <w:sz w:val="20"/>
          <w:szCs w:val="20"/>
        </w:rPr>
      </w:pPr>
      <w:proofErr w:type="gramStart"/>
      <w:r w:rsidRPr="00EC6CF5">
        <w:rPr>
          <w:sz w:val="20"/>
          <w:szCs w:val="20"/>
        </w:rPr>
        <w:t>Внесение изменений в сводную бюджетную роспись бюджета Лобановского сельского поселения осуществляется путем уменьшения остатка бюджетных ассигнований по соответствующему подразделу «Резервные фонды»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и в пределах объема бюджетных ассигнований резервного фонда, утвержденного решением Совета депутатов Лобановского сельского поселения, с одновременным увеличением бюджетных ассигнований по соответствующим</w:t>
      </w:r>
      <w:proofErr w:type="gramEnd"/>
      <w:r w:rsidRPr="00EC6CF5">
        <w:rPr>
          <w:sz w:val="20"/>
          <w:szCs w:val="20"/>
        </w:rPr>
        <w:t xml:space="preserve"> разделам классификации расходов бюджетов Российской Федерации исходя из отраслевой и ведомственной принадлежности с отражением по целевой статье, предусматривающей расходы за счет бюджетных ассигнований резервного фонда в порядке применения бюджетной классификации, установленном приказом ФЭО Лобановского сельского поселения.</w:t>
      </w:r>
    </w:p>
    <w:p w:rsidR="00EC6CF5" w:rsidRPr="00EC6CF5" w:rsidRDefault="00EC6CF5" w:rsidP="00EC6CF5">
      <w:pPr>
        <w:widowControl w:val="0"/>
        <w:autoSpaceDE w:val="0"/>
        <w:autoSpaceDN w:val="0"/>
        <w:ind w:firstLine="709"/>
        <w:jc w:val="both"/>
        <w:rPr>
          <w:sz w:val="20"/>
          <w:szCs w:val="20"/>
        </w:rPr>
      </w:pPr>
      <w:r w:rsidRPr="00EC6CF5">
        <w:rPr>
          <w:sz w:val="20"/>
          <w:szCs w:val="20"/>
        </w:rPr>
        <w:t>В случае</w:t>
      </w:r>
      <w:proofErr w:type="gramStart"/>
      <w:r w:rsidRPr="00EC6CF5">
        <w:rPr>
          <w:sz w:val="20"/>
          <w:szCs w:val="20"/>
        </w:rPr>
        <w:t>,</w:t>
      </w:r>
      <w:proofErr w:type="gramEnd"/>
      <w:r w:rsidRPr="00EC6CF5">
        <w:rPr>
          <w:sz w:val="20"/>
          <w:szCs w:val="20"/>
        </w:rPr>
        <w:t xml:space="preserve"> если мероприятия, указанные в </w:t>
      </w:r>
      <w:hyperlink r:id="rId14" w:anchor="P39" w:history="1">
        <w:r w:rsidRPr="00EC6CF5">
          <w:rPr>
            <w:color w:val="000000"/>
            <w:sz w:val="20"/>
            <w:szCs w:val="20"/>
          </w:rPr>
          <w:t>пункте 3</w:t>
        </w:r>
      </w:hyperlink>
      <w:r w:rsidRPr="00EC6CF5">
        <w:rPr>
          <w:sz w:val="20"/>
          <w:szCs w:val="20"/>
        </w:rPr>
        <w:t xml:space="preserve"> настоящего Положения, реализуются муниципальными автономными учреждениями, муниципальными бюджетными учреждениями, по которым принято решение о предоставлении субсидий в соответствии с </w:t>
      </w:r>
      <w:hyperlink r:id="rId15" w:history="1">
        <w:r w:rsidRPr="00EC6CF5">
          <w:rPr>
            <w:color w:val="000000"/>
            <w:sz w:val="20"/>
            <w:szCs w:val="20"/>
          </w:rPr>
          <w:t>абзацем вторым пункта 1 статьи 78.1</w:t>
        </w:r>
      </w:hyperlink>
      <w:r w:rsidRPr="00EC6CF5">
        <w:rPr>
          <w:sz w:val="20"/>
          <w:szCs w:val="20"/>
        </w:rPr>
        <w:t xml:space="preserve"> Бюджетного кодекса Российской Федерации, бюджетные ассигнования резервного фонда выделяются функциональному органу администрации Лобановского сельского поселения - главному распорядителю бюджетных средств, осуществляющему полномочия и функции учредителя муниципальных учреждений, для финансового обеспечения мероприятий путем предоставления субсидий подведомственным муниципальным бюджетным и автономным учреждениям Лобановского сельского поселения, являющимся исполнителями данных мероприятий.</w:t>
      </w:r>
    </w:p>
    <w:p w:rsidR="00EC6CF5" w:rsidRPr="00EC6CF5" w:rsidRDefault="00EC6CF5" w:rsidP="00EC6CF5">
      <w:pPr>
        <w:widowControl w:val="0"/>
        <w:autoSpaceDE w:val="0"/>
        <w:autoSpaceDN w:val="0"/>
        <w:ind w:firstLine="709"/>
        <w:jc w:val="both"/>
        <w:rPr>
          <w:sz w:val="20"/>
          <w:szCs w:val="20"/>
        </w:rPr>
      </w:pPr>
      <w:r w:rsidRPr="00EC6CF5">
        <w:rPr>
          <w:sz w:val="20"/>
          <w:szCs w:val="20"/>
        </w:rPr>
        <w:t>Субсидии муниципальным бюджетным и автономным учреждениям предоставляются в соответствии с Порядком определения объема и условий предоставления субсидий бюджетным и автономным учреждениям на иные цели, Порядком формирования муниципального задания в отношении муниципальных автономных учреждений и финансового обеспечения выполнения муниципального задания.</w:t>
      </w:r>
    </w:p>
    <w:p w:rsidR="00EC6CF5" w:rsidRPr="00EC6CF5" w:rsidRDefault="00EC6CF5" w:rsidP="00EC6CF5">
      <w:pPr>
        <w:widowControl w:val="0"/>
        <w:autoSpaceDE w:val="0"/>
        <w:autoSpaceDN w:val="0"/>
        <w:ind w:firstLine="709"/>
        <w:jc w:val="both"/>
        <w:rPr>
          <w:sz w:val="20"/>
          <w:szCs w:val="20"/>
        </w:rPr>
      </w:pPr>
      <w:r w:rsidRPr="00EC6CF5">
        <w:rPr>
          <w:sz w:val="20"/>
          <w:szCs w:val="20"/>
        </w:rPr>
        <w:t>9. Если бюджетные ассигнования резервного фонда не использованы (полностью или частично) в текущем финансовом году, то бюджетные ассигнования на сумму принятых, но неисполненных бюджетных обязательств текущего финансового года доводятся за счет бюджетных ассигнований резервного фонда очередного финансового года.</w:t>
      </w:r>
    </w:p>
    <w:p w:rsidR="00EC6CF5" w:rsidRPr="00EC6CF5" w:rsidRDefault="00EC6CF5" w:rsidP="00EC6CF5">
      <w:pPr>
        <w:widowControl w:val="0"/>
        <w:autoSpaceDE w:val="0"/>
        <w:autoSpaceDN w:val="0"/>
        <w:ind w:firstLine="709"/>
        <w:jc w:val="both"/>
        <w:rPr>
          <w:sz w:val="20"/>
          <w:szCs w:val="20"/>
        </w:rPr>
      </w:pPr>
      <w:proofErr w:type="gramStart"/>
      <w:r w:rsidRPr="00EC6CF5">
        <w:rPr>
          <w:sz w:val="20"/>
          <w:szCs w:val="20"/>
        </w:rPr>
        <w:t xml:space="preserve">При этом ФЭО Лобановского сельского поселения в течение 10 рабочих дней со дня предоставления главным распорядителем бюджетных средств письменного обращения о подтверждении потребности в средствах резервного фонда и информации об использовании бюджетных ассигнований резервного фонда за текущий финансовый год осуществляет подготовку проекта распоряжения о выделении бюджетных ассигнований в очередном финансовом году с приложением подтверждающих документов согласно </w:t>
      </w:r>
      <w:hyperlink r:id="rId16" w:anchor="P56" w:history="1">
        <w:r w:rsidRPr="00EC6CF5">
          <w:rPr>
            <w:color w:val="000000"/>
            <w:sz w:val="20"/>
            <w:szCs w:val="20"/>
            <w:u w:val="single"/>
          </w:rPr>
          <w:t>пункту 7</w:t>
        </w:r>
      </w:hyperlink>
      <w:r w:rsidRPr="00EC6CF5">
        <w:rPr>
          <w:sz w:val="20"/>
          <w:szCs w:val="20"/>
        </w:rPr>
        <w:t xml:space="preserve"> настоящего Положения.</w:t>
      </w:r>
      <w:proofErr w:type="gramEnd"/>
    </w:p>
    <w:p w:rsidR="00EC6CF5" w:rsidRPr="00EC6CF5" w:rsidRDefault="00EC6CF5" w:rsidP="00EC6CF5">
      <w:pPr>
        <w:widowControl w:val="0"/>
        <w:autoSpaceDE w:val="0"/>
        <w:autoSpaceDN w:val="0"/>
        <w:ind w:firstLine="709"/>
        <w:jc w:val="both"/>
        <w:rPr>
          <w:sz w:val="20"/>
          <w:szCs w:val="20"/>
        </w:rPr>
      </w:pPr>
      <w:r w:rsidRPr="00EC6CF5">
        <w:rPr>
          <w:sz w:val="20"/>
          <w:szCs w:val="20"/>
        </w:rPr>
        <w:t>10. Главный распорядитель бюджетных сре</w:t>
      </w:r>
      <w:proofErr w:type="gramStart"/>
      <w:r w:rsidRPr="00EC6CF5">
        <w:rPr>
          <w:sz w:val="20"/>
          <w:szCs w:val="20"/>
        </w:rPr>
        <w:t>дств пр</w:t>
      </w:r>
      <w:proofErr w:type="gramEnd"/>
      <w:r w:rsidRPr="00EC6CF5">
        <w:rPr>
          <w:sz w:val="20"/>
          <w:szCs w:val="20"/>
        </w:rPr>
        <w:t xml:space="preserve">едставляет </w:t>
      </w:r>
      <w:hyperlink r:id="rId17" w:anchor="P87" w:history="1">
        <w:r w:rsidRPr="00EC6CF5">
          <w:rPr>
            <w:color w:val="000000"/>
            <w:sz w:val="20"/>
            <w:szCs w:val="20"/>
          </w:rPr>
          <w:t>информацию</w:t>
        </w:r>
      </w:hyperlink>
      <w:r w:rsidRPr="00EC6CF5">
        <w:rPr>
          <w:color w:val="000000"/>
          <w:sz w:val="20"/>
          <w:szCs w:val="20"/>
        </w:rPr>
        <w:t xml:space="preserve"> </w:t>
      </w:r>
      <w:r w:rsidRPr="00EC6CF5">
        <w:rPr>
          <w:sz w:val="20"/>
          <w:szCs w:val="20"/>
        </w:rPr>
        <w:t>об использовании бюджетных ассигнований резервного фонда ежеквартально, не позднее 20 числа месяца, следующего за отчетным кварталом, по форме согласно приложению к настоящему Положению.</w:t>
      </w:r>
    </w:p>
    <w:p w:rsidR="00EC6CF5" w:rsidRPr="00EC6CF5" w:rsidRDefault="00EC6CF5" w:rsidP="00EC6CF5">
      <w:pPr>
        <w:widowControl w:val="0"/>
        <w:autoSpaceDE w:val="0"/>
        <w:autoSpaceDN w:val="0"/>
        <w:ind w:firstLine="709"/>
        <w:jc w:val="both"/>
        <w:rPr>
          <w:sz w:val="20"/>
          <w:szCs w:val="20"/>
        </w:rPr>
      </w:pPr>
      <w:r w:rsidRPr="00EC6CF5">
        <w:rPr>
          <w:sz w:val="20"/>
          <w:szCs w:val="20"/>
        </w:rPr>
        <w:t>11. Неиспользованные бюджетные ассигнования резервного фонда после завершения выполнения мероприятий подлежат восстановлению в резервный фонд в текущем финансовом году.</w:t>
      </w:r>
    </w:p>
    <w:p w:rsidR="00EC6CF5" w:rsidRPr="00EC6CF5" w:rsidRDefault="00EC6CF5" w:rsidP="00EC6CF5">
      <w:pPr>
        <w:widowControl w:val="0"/>
        <w:autoSpaceDE w:val="0"/>
        <w:autoSpaceDN w:val="0"/>
        <w:ind w:firstLine="709"/>
        <w:jc w:val="both"/>
        <w:rPr>
          <w:sz w:val="20"/>
          <w:szCs w:val="20"/>
        </w:rPr>
      </w:pPr>
      <w:r w:rsidRPr="00EC6CF5">
        <w:rPr>
          <w:sz w:val="20"/>
          <w:szCs w:val="20"/>
        </w:rPr>
        <w:t>ФЭО Лобановского сельского поселения в течение 10 рабочих дней со дня предоставления главным распорядителем бюджетных средств информации об использовании бюджетных ассигнований резервного фонда готовит проект распоряжения администрации Лобановского сельского поселения о восстановлении бюджетных ассигнований резервного фонда.</w:t>
      </w:r>
    </w:p>
    <w:p w:rsidR="00EC6CF5" w:rsidRPr="00EC6CF5" w:rsidRDefault="00EC6CF5" w:rsidP="00EC6CF5">
      <w:pPr>
        <w:widowControl w:val="0"/>
        <w:autoSpaceDE w:val="0"/>
        <w:autoSpaceDN w:val="0"/>
        <w:ind w:firstLine="709"/>
        <w:jc w:val="both"/>
        <w:rPr>
          <w:sz w:val="20"/>
          <w:szCs w:val="20"/>
        </w:rPr>
      </w:pPr>
      <w:r w:rsidRPr="00EC6CF5">
        <w:rPr>
          <w:sz w:val="20"/>
          <w:szCs w:val="20"/>
        </w:rPr>
        <w:t>12. Отчет об использовании бюджетных ассигнований резервного фонда формируется ФЭО Лобановского сельского поселения и прилагается к ежеквартальному и годовому отчетам об исполнении бюджета Лобановского сельского поселения.</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13. Ответственность за целевое использование бюджетных ассигнований резервного фонда несут главный </w:t>
      </w:r>
      <w:r w:rsidRPr="00EC6CF5">
        <w:rPr>
          <w:sz w:val="20"/>
          <w:szCs w:val="20"/>
        </w:rPr>
        <w:lastRenderedPageBreak/>
        <w:t>распорядитель бюджетных средств, руководители муниципальных учреждений, в распоряжение которых выделялись средства резервного фонда.</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14. </w:t>
      </w:r>
      <w:proofErr w:type="gramStart"/>
      <w:r w:rsidRPr="00EC6CF5">
        <w:rPr>
          <w:sz w:val="20"/>
          <w:szCs w:val="20"/>
        </w:rPr>
        <w:t>Контроль за</w:t>
      </w:r>
      <w:proofErr w:type="gramEnd"/>
      <w:r w:rsidRPr="00EC6CF5">
        <w:rPr>
          <w:sz w:val="20"/>
          <w:szCs w:val="20"/>
        </w:rPr>
        <w:t xml:space="preserve"> целевым использованием бюджетных ассигнований резервного фонда осуществляет ФЭО Лобановского сельского поселения.</w:t>
      </w:r>
    </w:p>
    <w:p w:rsidR="00EC6CF5" w:rsidRPr="00EC6CF5" w:rsidRDefault="00EC6CF5" w:rsidP="00EC6CF5">
      <w:pPr>
        <w:widowControl w:val="0"/>
        <w:autoSpaceDE w:val="0"/>
        <w:autoSpaceDN w:val="0"/>
        <w:ind w:firstLine="709"/>
        <w:jc w:val="both"/>
        <w:rPr>
          <w:sz w:val="20"/>
          <w:szCs w:val="20"/>
        </w:rPr>
      </w:pPr>
      <w:r w:rsidRPr="00EC6CF5">
        <w:rPr>
          <w:sz w:val="20"/>
          <w:szCs w:val="20"/>
        </w:rPr>
        <w:t xml:space="preserve">Главный распорядитель бюджетных средств осуществляет </w:t>
      </w:r>
      <w:proofErr w:type="gramStart"/>
      <w:r w:rsidRPr="00EC6CF5">
        <w:rPr>
          <w:sz w:val="20"/>
          <w:szCs w:val="20"/>
        </w:rPr>
        <w:t>контроль за</w:t>
      </w:r>
      <w:proofErr w:type="gramEnd"/>
      <w:r w:rsidRPr="00EC6CF5">
        <w:rPr>
          <w:sz w:val="20"/>
          <w:szCs w:val="20"/>
        </w:rPr>
        <w:t xml:space="preserve"> целевым использованием бюджетных ассигнований резервного фонда подведомственными муниципальными учреждениями.</w:t>
      </w:r>
    </w:p>
    <w:p w:rsidR="00EC6CF5" w:rsidRDefault="00EC6CF5" w:rsidP="00EC6CF5">
      <w:pPr>
        <w:suppressAutoHyphens/>
        <w:ind w:firstLine="709"/>
        <w:jc w:val="both"/>
        <w:rPr>
          <w:sz w:val="20"/>
          <w:szCs w:val="20"/>
          <w:lang w:eastAsia="ar-SA"/>
        </w:rPr>
      </w:pPr>
      <w:r w:rsidRPr="00EC6CF5">
        <w:rPr>
          <w:sz w:val="20"/>
          <w:szCs w:val="20"/>
          <w:lang w:eastAsia="ar-SA"/>
        </w:rPr>
        <w:t>15. Бюджетные ассигнования резервного фонда подлежат возврату в бюджет Лобановского сельского поселения в случаях установления их нецелевого использования, влекущего ответственность, установленную действующим законодательством Российской Федерации.</w:t>
      </w:r>
    </w:p>
    <w:p w:rsidR="00811930" w:rsidRDefault="00811930" w:rsidP="00EC6CF5">
      <w:pPr>
        <w:suppressAutoHyphens/>
        <w:ind w:firstLine="709"/>
        <w:jc w:val="both"/>
        <w:rPr>
          <w:sz w:val="20"/>
          <w:szCs w:val="20"/>
          <w:lang w:eastAsia="ar-SA"/>
        </w:rPr>
      </w:pPr>
    </w:p>
    <w:p w:rsidR="00811930" w:rsidRDefault="00811930" w:rsidP="00EC6CF5">
      <w:pPr>
        <w:suppressAutoHyphens/>
        <w:ind w:firstLine="709"/>
        <w:jc w:val="both"/>
        <w:rPr>
          <w:sz w:val="20"/>
          <w:szCs w:val="20"/>
          <w:lang w:eastAsia="ar-SA"/>
        </w:rPr>
      </w:pPr>
    </w:p>
    <w:p w:rsidR="00811930" w:rsidRPr="00EC6CF5" w:rsidRDefault="00811930" w:rsidP="00EC6CF5">
      <w:pPr>
        <w:suppressAutoHyphens/>
        <w:ind w:firstLine="709"/>
        <w:jc w:val="both"/>
        <w:rPr>
          <w:sz w:val="20"/>
          <w:szCs w:val="20"/>
          <w:lang w:eastAsia="ar-SA"/>
        </w:rPr>
      </w:pPr>
    </w:p>
    <w:p w:rsidR="00EC6CF5" w:rsidRDefault="00EC6CF5"/>
    <w:p w:rsidR="00811930" w:rsidRPr="00811930" w:rsidRDefault="00811930" w:rsidP="00811930">
      <w:pPr>
        <w:tabs>
          <w:tab w:val="left" w:pos="8228"/>
        </w:tabs>
        <w:suppressAutoHyphens/>
        <w:spacing w:after="480" w:line="240" w:lineRule="exact"/>
        <w:jc w:val="center"/>
        <w:rPr>
          <w:b/>
          <w:sz w:val="28"/>
          <w:szCs w:val="28"/>
        </w:rPr>
      </w:pPr>
      <w:r>
        <w:rPr>
          <w:b/>
          <w:noProof/>
          <w:sz w:val="28"/>
          <w:szCs w:val="28"/>
        </w:rPr>
        <w:drawing>
          <wp:anchor distT="0" distB="0" distL="114300" distR="114300" simplePos="0" relativeHeight="251670528"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10" name="Рисунок 1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930" w:rsidRPr="00811930" w:rsidRDefault="00811930" w:rsidP="00811930">
      <w:pPr>
        <w:tabs>
          <w:tab w:val="left" w:pos="8228"/>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635</wp:posOffset>
                </wp:positionV>
                <wp:extent cx="5699760" cy="1038225"/>
                <wp:effectExtent l="0" t="0" r="1524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8225"/>
                        </a:xfrm>
                        <a:prstGeom prst="rect">
                          <a:avLst/>
                        </a:prstGeom>
                        <a:solidFill>
                          <a:srgbClr val="FFFFFF"/>
                        </a:solidFill>
                        <a:ln w="9525">
                          <a:solidFill>
                            <a:srgbClr val="FFFFFF"/>
                          </a:solidFill>
                          <a:miter lim="800000"/>
                          <a:headEnd/>
                          <a:tailEnd/>
                        </a:ln>
                      </wps:spPr>
                      <wps:txbx>
                        <w:txbxContent>
                          <w:p w:rsidR="006C3D4D" w:rsidRDefault="006C3D4D" w:rsidP="00811930">
                            <w:pPr>
                              <w:jc w:val="center"/>
                              <w:rPr>
                                <w:b/>
                                <w:sz w:val="28"/>
                                <w:szCs w:val="28"/>
                              </w:rPr>
                            </w:pPr>
                            <w:r w:rsidRPr="00811930">
                              <w:rPr>
                                <w:b/>
                                <w:sz w:val="28"/>
                                <w:szCs w:val="28"/>
                              </w:rPr>
                              <w:t>АДМИНИСТРАЦИЯ                                                                                          ЛОБАНОВСКОГО СЕЛЬСКОГО ПОСЕЛЕНИЯ</w:t>
                            </w:r>
                          </w:p>
                          <w:p w:rsidR="006C3D4D" w:rsidRPr="00811930" w:rsidRDefault="006C3D4D" w:rsidP="00811930">
                            <w:pPr>
                              <w:jc w:val="center"/>
                              <w:rPr>
                                <w:b/>
                                <w:sz w:val="28"/>
                                <w:szCs w:val="28"/>
                              </w:rPr>
                            </w:pPr>
                          </w:p>
                          <w:p w:rsidR="006C3D4D" w:rsidRPr="00811930" w:rsidRDefault="006C3D4D" w:rsidP="00811930">
                            <w:pPr>
                              <w:jc w:val="center"/>
                              <w:rPr>
                                <w:b/>
                                <w:sz w:val="28"/>
                                <w:szCs w:val="28"/>
                              </w:rPr>
                            </w:pPr>
                            <w:r w:rsidRPr="00811930">
                              <w:rPr>
                                <w:b/>
                                <w:sz w:val="28"/>
                                <w:szCs w:val="28"/>
                              </w:rPr>
                              <w:t>ПОСТАНОВЛЕНИЕ</w:t>
                            </w:r>
                          </w:p>
                          <w:p w:rsidR="006C3D4D" w:rsidRPr="00066A04" w:rsidRDefault="006C3D4D" w:rsidP="00811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margin-left:.45pt;margin-top:.05pt;width:448.8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" strokecolor="white">
                <v:textbox>
                  <w:txbxContent>
                    <w:p w:rsidR="006C3D4D" w:rsidRDefault="006C3D4D" w:rsidP="00811930">
                      <w:pPr>
                        <w:jc w:val="center"/>
                        <w:rPr>
                          <w:b/>
                          <w:sz w:val="28"/>
                          <w:szCs w:val="28"/>
                        </w:rPr>
                      </w:pPr>
                      <w:r w:rsidRPr="00811930">
                        <w:rPr>
                          <w:b/>
                          <w:sz w:val="28"/>
                          <w:szCs w:val="28"/>
                        </w:rPr>
                        <w:t>АДМИНИСТРАЦИЯ                                                                                          ЛОБАНОВСКОГО СЕЛЬСКОГО ПОСЕЛЕНИЯ</w:t>
                      </w:r>
                    </w:p>
                    <w:p w:rsidR="006C3D4D" w:rsidRPr="00811930" w:rsidRDefault="006C3D4D" w:rsidP="00811930">
                      <w:pPr>
                        <w:jc w:val="center"/>
                        <w:rPr>
                          <w:b/>
                          <w:sz w:val="28"/>
                          <w:szCs w:val="28"/>
                        </w:rPr>
                      </w:pPr>
                    </w:p>
                    <w:p w:rsidR="006C3D4D" w:rsidRPr="00811930" w:rsidRDefault="006C3D4D" w:rsidP="00811930">
                      <w:pPr>
                        <w:jc w:val="center"/>
                        <w:rPr>
                          <w:b/>
                          <w:sz w:val="28"/>
                          <w:szCs w:val="28"/>
                        </w:rPr>
                      </w:pPr>
                      <w:r w:rsidRPr="00811930">
                        <w:rPr>
                          <w:b/>
                          <w:sz w:val="28"/>
                          <w:szCs w:val="28"/>
                        </w:rPr>
                        <w:t>ПОСТАНОВЛ</w:t>
                      </w:r>
                      <w:r w:rsidRPr="00811930">
                        <w:rPr>
                          <w:b/>
                          <w:sz w:val="28"/>
                          <w:szCs w:val="28"/>
                        </w:rPr>
                        <w:t>Е</w:t>
                      </w:r>
                      <w:r w:rsidRPr="00811930">
                        <w:rPr>
                          <w:b/>
                          <w:sz w:val="28"/>
                          <w:szCs w:val="28"/>
                        </w:rPr>
                        <w:t>НИЕ</w:t>
                      </w:r>
                    </w:p>
                    <w:p w:rsidR="006C3D4D" w:rsidRPr="00066A04" w:rsidRDefault="006C3D4D" w:rsidP="00811930"/>
                  </w:txbxContent>
                </v:textbox>
              </v:shape>
            </w:pict>
          </mc:Fallback>
        </mc:AlternateContent>
      </w:r>
    </w:p>
    <w:p w:rsidR="00811930" w:rsidRPr="00811930" w:rsidRDefault="00811930" w:rsidP="00811930">
      <w:pPr>
        <w:tabs>
          <w:tab w:val="left" w:pos="8228"/>
        </w:tabs>
        <w:suppressAutoHyphens/>
        <w:spacing w:after="480" w:line="240" w:lineRule="exact"/>
        <w:rPr>
          <w:b/>
          <w:sz w:val="28"/>
          <w:szCs w:val="28"/>
        </w:rPr>
      </w:pPr>
    </w:p>
    <w:p w:rsidR="00811930" w:rsidRPr="00811930" w:rsidRDefault="00811930" w:rsidP="00811930">
      <w:pPr>
        <w:spacing w:line="360" w:lineRule="exact"/>
        <w:ind w:firstLine="720"/>
        <w:jc w:val="both"/>
      </w:pPr>
    </w:p>
    <w:p w:rsidR="00811930" w:rsidRPr="00811930" w:rsidRDefault="00811930" w:rsidP="00811930">
      <w:pPr>
        <w:spacing w:line="360" w:lineRule="exact"/>
        <w:ind w:firstLine="720"/>
        <w:jc w:val="both"/>
      </w:pPr>
      <w:r w:rsidRPr="00811930">
        <w:t>__</w:t>
      </w:r>
      <w:r w:rsidRPr="00811930">
        <w:rPr>
          <w:u w:val="single"/>
        </w:rPr>
        <w:t>14.10.2015</w:t>
      </w:r>
      <w:r w:rsidRPr="00811930">
        <w:t>________                                                                     №______</w:t>
      </w:r>
      <w:r w:rsidRPr="00811930">
        <w:rPr>
          <w:u w:val="single"/>
        </w:rPr>
        <w:t>440</w:t>
      </w:r>
      <w:r w:rsidRPr="00811930">
        <w:t>____</w:t>
      </w:r>
    </w:p>
    <w:p w:rsidR="00811930" w:rsidRPr="00811930" w:rsidRDefault="00811930" w:rsidP="00811930">
      <w:pPr>
        <w:spacing w:line="360" w:lineRule="exact"/>
        <w:ind w:firstLine="720"/>
        <w:jc w:val="both"/>
      </w:pPr>
    </w:p>
    <w:p w:rsidR="00811930" w:rsidRPr="00811930" w:rsidRDefault="00811930" w:rsidP="00811930">
      <w:pPr>
        <w:rPr>
          <w:b/>
          <w:sz w:val="28"/>
          <w:szCs w:val="28"/>
        </w:rPr>
      </w:pPr>
      <w:r>
        <w:t xml:space="preserve"> </w:t>
      </w:r>
      <w:r w:rsidRPr="00811930">
        <w:rPr>
          <w:b/>
          <w:sz w:val="28"/>
          <w:szCs w:val="28"/>
        </w:rPr>
        <w:t>Об утверждении отчета об исполнении                                                                      бюджета Лобановского сельского                                                                               поселения за 3 квартал 2015 года</w:t>
      </w:r>
    </w:p>
    <w:p w:rsidR="00811930" w:rsidRPr="00811930" w:rsidRDefault="00811930" w:rsidP="00811930">
      <w:pPr>
        <w:spacing w:line="360" w:lineRule="exact"/>
        <w:jc w:val="both"/>
        <w:rPr>
          <w:sz w:val="28"/>
          <w:szCs w:val="28"/>
        </w:rPr>
      </w:pPr>
      <w:r w:rsidRPr="00811930">
        <w:rPr>
          <w:sz w:val="28"/>
          <w:szCs w:val="28"/>
        </w:rPr>
        <w:t xml:space="preserve">                    </w:t>
      </w:r>
    </w:p>
    <w:p w:rsidR="00811930" w:rsidRPr="00811930" w:rsidRDefault="00811930" w:rsidP="00811930">
      <w:pPr>
        <w:spacing w:line="360" w:lineRule="exact"/>
        <w:ind w:firstLine="708"/>
        <w:jc w:val="both"/>
        <w:rPr>
          <w:sz w:val="28"/>
          <w:szCs w:val="28"/>
        </w:rPr>
      </w:pPr>
      <w:r w:rsidRPr="00811930">
        <w:rPr>
          <w:sz w:val="28"/>
          <w:szCs w:val="28"/>
        </w:rPr>
        <w:t>В соответствии с п. 5 ст. 264.2  Бюджетного кодекса Российской Федерации, статьей 35 Положения о бюджетном процессе в Лобановском сельском                    поселении,</w:t>
      </w:r>
    </w:p>
    <w:p w:rsidR="00811930" w:rsidRPr="00811930" w:rsidRDefault="00811930" w:rsidP="00811930">
      <w:pPr>
        <w:spacing w:line="360" w:lineRule="exact"/>
        <w:ind w:firstLine="708"/>
        <w:jc w:val="both"/>
        <w:rPr>
          <w:sz w:val="28"/>
          <w:szCs w:val="28"/>
        </w:rPr>
      </w:pPr>
      <w:r w:rsidRPr="00811930">
        <w:rPr>
          <w:sz w:val="28"/>
          <w:szCs w:val="28"/>
        </w:rPr>
        <w:t xml:space="preserve">ПОСТАНОВЛЯЮ:                                                                                             </w:t>
      </w:r>
    </w:p>
    <w:p w:rsidR="00811930" w:rsidRPr="00811930" w:rsidRDefault="00811930" w:rsidP="00811930">
      <w:pPr>
        <w:keepNext/>
        <w:jc w:val="both"/>
        <w:outlineLvl w:val="1"/>
        <w:rPr>
          <w:bCs/>
          <w:iCs/>
          <w:sz w:val="28"/>
          <w:szCs w:val="28"/>
        </w:rPr>
      </w:pPr>
      <w:r w:rsidRPr="00811930">
        <w:rPr>
          <w:rFonts w:ascii="Arial" w:hAnsi="Arial" w:cs="Arial"/>
          <w:b/>
          <w:bCs/>
          <w:i/>
          <w:iCs/>
          <w:sz w:val="28"/>
          <w:szCs w:val="28"/>
        </w:rPr>
        <w:t xml:space="preserve">   </w:t>
      </w:r>
      <w:r w:rsidRPr="00811930">
        <w:rPr>
          <w:rFonts w:ascii="Arial" w:hAnsi="Arial" w:cs="Arial"/>
          <w:b/>
          <w:bCs/>
          <w:i/>
          <w:iCs/>
          <w:sz w:val="28"/>
          <w:szCs w:val="28"/>
        </w:rPr>
        <w:tab/>
      </w:r>
      <w:r w:rsidRPr="00811930">
        <w:rPr>
          <w:bCs/>
          <w:iCs/>
          <w:sz w:val="28"/>
          <w:szCs w:val="28"/>
        </w:rPr>
        <w:t>1. Утвердить отчет об исполнении бюджета Лобановского сельского                    поселения за 3 квартал 2015 года по доходам в сумме 31 890,14 тыс. руб.,                           по  расходам в сумме 36 745,88 тыс. руб. с дефицитом  в сумме  4 855,74 тыс. руб.</w:t>
      </w:r>
    </w:p>
    <w:p w:rsidR="00811930" w:rsidRPr="00811930" w:rsidRDefault="00811930" w:rsidP="00811930">
      <w:pPr>
        <w:jc w:val="both"/>
        <w:rPr>
          <w:sz w:val="28"/>
          <w:szCs w:val="28"/>
        </w:rPr>
      </w:pPr>
      <w:r w:rsidRPr="00811930">
        <w:rPr>
          <w:szCs w:val="28"/>
        </w:rPr>
        <w:t xml:space="preserve">    </w:t>
      </w:r>
      <w:r w:rsidRPr="00811930">
        <w:rPr>
          <w:szCs w:val="28"/>
        </w:rPr>
        <w:tab/>
      </w:r>
      <w:r w:rsidRPr="00811930">
        <w:rPr>
          <w:sz w:val="28"/>
          <w:szCs w:val="28"/>
        </w:rPr>
        <w:t>2. Утвердить доходы бюджета по кодам классификации доходов бюджета  согласно приложению 1.</w:t>
      </w:r>
    </w:p>
    <w:p w:rsidR="00811930" w:rsidRPr="00811930" w:rsidRDefault="00811930" w:rsidP="00811930">
      <w:pPr>
        <w:jc w:val="both"/>
        <w:rPr>
          <w:sz w:val="28"/>
          <w:szCs w:val="28"/>
        </w:rPr>
      </w:pPr>
      <w:r w:rsidRPr="00811930">
        <w:rPr>
          <w:sz w:val="28"/>
          <w:szCs w:val="28"/>
        </w:rPr>
        <w:t xml:space="preserve">   </w:t>
      </w:r>
      <w:r w:rsidRPr="00811930">
        <w:rPr>
          <w:sz w:val="28"/>
          <w:szCs w:val="28"/>
        </w:rPr>
        <w:tab/>
        <w:t>3. Утвердить расходы бюджета по разделам, подразделам, целевым статьям, видам  расходов бюджета согласно приложению 2.</w:t>
      </w:r>
    </w:p>
    <w:p w:rsidR="00811930" w:rsidRPr="00811930" w:rsidRDefault="00811930" w:rsidP="00811930">
      <w:pPr>
        <w:jc w:val="both"/>
        <w:rPr>
          <w:sz w:val="28"/>
          <w:szCs w:val="28"/>
        </w:rPr>
      </w:pPr>
      <w:r w:rsidRPr="00811930">
        <w:rPr>
          <w:sz w:val="28"/>
          <w:szCs w:val="28"/>
        </w:rPr>
        <w:t xml:space="preserve">     </w:t>
      </w:r>
      <w:r w:rsidRPr="00811930">
        <w:rPr>
          <w:sz w:val="28"/>
          <w:szCs w:val="28"/>
        </w:rPr>
        <w:tab/>
        <w:t>4. Утвердить расходы бюджета по ведомственной структуре расходов                бюджета согласно приложению 3.</w:t>
      </w:r>
    </w:p>
    <w:p w:rsidR="00811930" w:rsidRPr="00811930" w:rsidRDefault="00811930" w:rsidP="00811930">
      <w:pPr>
        <w:jc w:val="both"/>
        <w:rPr>
          <w:sz w:val="28"/>
          <w:szCs w:val="28"/>
        </w:rPr>
      </w:pPr>
      <w:r w:rsidRPr="00811930">
        <w:rPr>
          <w:sz w:val="28"/>
          <w:szCs w:val="28"/>
        </w:rPr>
        <w:t xml:space="preserve">     </w:t>
      </w:r>
      <w:r w:rsidRPr="00811930">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811930" w:rsidRPr="00811930" w:rsidRDefault="00811930" w:rsidP="00811930">
      <w:pPr>
        <w:jc w:val="both"/>
        <w:rPr>
          <w:sz w:val="28"/>
          <w:szCs w:val="28"/>
        </w:rPr>
      </w:pPr>
      <w:r w:rsidRPr="00811930">
        <w:rPr>
          <w:sz w:val="28"/>
          <w:szCs w:val="28"/>
        </w:rPr>
        <w:t xml:space="preserve">     </w:t>
      </w:r>
      <w:r w:rsidRPr="00811930">
        <w:rPr>
          <w:sz w:val="28"/>
          <w:szCs w:val="28"/>
        </w:rPr>
        <w:tab/>
        <w:t>6. Утвердить перечень средств, передаваемых в 2015 году из бюджета                  Лобановского сельского поселения в бюджет Пермского муниципального                  района, объемов их финансирования и исполнения в отчетном году согласно                приложению 5.</w:t>
      </w:r>
    </w:p>
    <w:p w:rsidR="00811930" w:rsidRPr="00811930" w:rsidRDefault="00811930" w:rsidP="00811930">
      <w:pPr>
        <w:tabs>
          <w:tab w:val="left" w:pos="748"/>
        </w:tabs>
        <w:jc w:val="both"/>
        <w:rPr>
          <w:sz w:val="28"/>
          <w:szCs w:val="28"/>
        </w:rPr>
      </w:pPr>
      <w:r w:rsidRPr="00811930">
        <w:rPr>
          <w:sz w:val="28"/>
          <w:szCs w:val="28"/>
        </w:rPr>
        <w:t xml:space="preserve">     </w:t>
      </w:r>
      <w:r w:rsidRPr="00811930">
        <w:rPr>
          <w:sz w:val="28"/>
          <w:szCs w:val="28"/>
        </w:rPr>
        <w:tab/>
        <w:t xml:space="preserve">7. Утвердить по состоянию на 01.10.2015 года сумму муниципального долга Лобановского сельского поселения 0,0 тыс. руб., в том числе сумму </w:t>
      </w:r>
      <w:r w:rsidRPr="00811930">
        <w:rPr>
          <w:sz w:val="28"/>
          <w:szCs w:val="28"/>
        </w:rPr>
        <w:lastRenderedPageBreak/>
        <w:t>предоставленных гарантий по обязательствам перед третьими лицами – 0,0 тыс. руб.                   согласно приложению 6.</w:t>
      </w:r>
    </w:p>
    <w:p w:rsidR="00811930" w:rsidRPr="00811930" w:rsidRDefault="00811930" w:rsidP="00811930">
      <w:pPr>
        <w:jc w:val="both"/>
        <w:rPr>
          <w:sz w:val="28"/>
          <w:szCs w:val="28"/>
        </w:rPr>
      </w:pPr>
      <w:r w:rsidRPr="00811930">
        <w:rPr>
          <w:sz w:val="28"/>
          <w:szCs w:val="28"/>
        </w:rPr>
        <w:t xml:space="preserve">    </w:t>
      </w:r>
      <w:r w:rsidRPr="00811930">
        <w:rPr>
          <w:sz w:val="28"/>
          <w:szCs w:val="28"/>
        </w:rPr>
        <w:tab/>
        <w:t xml:space="preserve"> 8. Утвердить отчет об использовании средств резервного фонда администрации Лобановского сельского поселения согласно приложению 7.</w:t>
      </w:r>
      <w:r w:rsidRPr="00811930">
        <w:t xml:space="preserve">  </w:t>
      </w:r>
    </w:p>
    <w:p w:rsidR="00811930" w:rsidRPr="00811930" w:rsidRDefault="00811930" w:rsidP="00811930">
      <w:pPr>
        <w:keepNext/>
        <w:ind w:firstLine="708"/>
        <w:jc w:val="both"/>
        <w:outlineLvl w:val="1"/>
        <w:rPr>
          <w:bCs/>
          <w:iCs/>
          <w:sz w:val="28"/>
          <w:szCs w:val="28"/>
        </w:rPr>
      </w:pPr>
      <w:r w:rsidRPr="00811930">
        <w:rPr>
          <w:bCs/>
          <w:iCs/>
          <w:sz w:val="28"/>
          <w:szCs w:val="28"/>
        </w:rPr>
        <w:t xml:space="preserve"> 9.  Настоящее Постановление вступает  в  силу  со  дня  его  опубликования.</w:t>
      </w:r>
    </w:p>
    <w:p w:rsidR="00811930" w:rsidRPr="00811930" w:rsidRDefault="00811930" w:rsidP="00811930">
      <w:pPr>
        <w:keepNext/>
        <w:jc w:val="both"/>
        <w:outlineLvl w:val="1"/>
      </w:pPr>
      <w:r w:rsidRPr="00811930">
        <w:rPr>
          <w:bCs/>
          <w:iCs/>
          <w:sz w:val="28"/>
          <w:szCs w:val="28"/>
        </w:rPr>
        <w:t xml:space="preserve">     </w:t>
      </w:r>
      <w:r w:rsidRPr="00811930">
        <w:rPr>
          <w:bCs/>
          <w:iCs/>
          <w:sz w:val="28"/>
          <w:szCs w:val="28"/>
        </w:rPr>
        <w:tab/>
        <w:t>10. Опубликовать  настоящее  Постановление  в  Бюллетене  правовых                  актов  муниципального  образования  «</w:t>
      </w:r>
      <w:proofErr w:type="spellStart"/>
      <w:r w:rsidRPr="00811930">
        <w:rPr>
          <w:bCs/>
          <w:iCs/>
          <w:sz w:val="28"/>
          <w:szCs w:val="28"/>
        </w:rPr>
        <w:t>Лобановское</w:t>
      </w:r>
      <w:proofErr w:type="spellEnd"/>
      <w:r w:rsidRPr="00811930">
        <w:rPr>
          <w:bCs/>
          <w:iCs/>
          <w:sz w:val="28"/>
          <w:szCs w:val="28"/>
        </w:rPr>
        <w:t xml:space="preserve">  сельское  поселение».</w:t>
      </w:r>
    </w:p>
    <w:p w:rsidR="00811930" w:rsidRPr="00811930" w:rsidRDefault="00811930" w:rsidP="00811930">
      <w:pPr>
        <w:ind w:firstLine="708"/>
        <w:jc w:val="both"/>
        <w:rPr>
          <w:sz w:val="28"/>
          <w:szCs w:val="28"/>
        </w:rPr>
      </w:pPr>
      <w:r w:rsidRPr="00811930">
        <w:rPr>
          <w:sz w:val="28"/>
          <w:szCs w:val="28"/>
        </w:rPr>
        <w:t xml:space="preserve">11.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811930">
        <w:rPr>
          <w:sz w:val="28"/>
          <w:szCs w:val="28"/>
        </w:rPr>
        <w:t>Гилеву</w:t>
      </w:r>
      <w:proofErr w:type="spellEnd"/>
      <w:r w:rsidRPr="00811930">
        <w:rPr>
          <w:sz w:val="28"/>
          <w:szCs w:val="28"/>
        </w:rPr>
        <w:t>.</w:t>
      </w:r>
    </w:p>
    <w:p w:rsidR="00811930" w:rsidRPr="00811930" w:rsidRDefault="00811930" w:rsidP="00811930">
      <w:pPr>
        <w:jc w:val="both"/>
      </w:pPr>
    </w:p>
    <w:p w:rsidR="00811930" w:rsidRPr="00811930" w:rsidRDefault="00811930" w:rsidP="00811930">
      <w:pPr>
        <w:ind w:left="67"/>
        <w:rPr>
          <w:b/>
          <w:sz w:val="28"/>
          <w:szCs w:val="28"/>
        </w:rPr>
      </w:pPr>
      <w:r w:rsidRPr="00811930">
        <w:rPr>
          <w:sz w:val="28"/>
          <w:szCs w:val="28"/>
        </w:rPr>
        <w:t xml:space="preserve">Глава  поселения  </w:t>
      </w:r>
      <w:r w:rsidRPr="00811930">
        <w:rPr>
          <w:sz w:val="28"/>
          <w:szCs w:val="28"/>
        </w:rPr>
        <w:tab/>
      </w:r>
      <w:r w:rsidRPr="00811930">
        <w:rPr>
          <w:sz w:val="28"/>
          <w:szCs w:val="28"/>
        </w:rPr>
        <w:tab/>
      </w:r>
      <w:r w:rsidRPr="00811930">
        <w:rPr>
          <w:sz w:val="28"/>
          <w:szCs w:val="28"/>
        </w:rPr>
        <w:tab/>
      </w:r>
      <w:r w:rsidRPr="00811930">
        <w:rPr>
          <w:sz w:val="28"/>
          <w:szCs w:val="28"/>
        </w:rPr>
        <w:tab/>
        <w:t xml:space="preserve">                                        </w:t>
      </w:r>
      <w:r w:rsidRPr="00811930">
        <w:rPr>
          <w:sz w:val="28"/>
          <w:szCs w:val="28"/>
        </w:rPr>
        <w:tab/>
        <w:t xml:space="preserve">А.С. Кочкин                                                                                                                                                                                                                                       </w:t>
      </w:r>
    </w:p>
    <w:p w:rsidR="00EC6CF5" w:rsidRDefault="00EC6CF5"/>
    <w:tbl>
      <w:tblPr>
        <w:tblW w:w="10349" w:type="dxa"/>
        <w:tblInd w:w="-318" w:type="dxa"/>
        <w:tblLayout w:type="fixed"/>
        <w:tblLook w:val="04A0" w:firstRow="1" w:lastRow="0" w:firstColumn="1" w:lastColumn="0" w:noHBand="0" w:noVBand="1"/>
      </w:tblPr>
      <w:tblGrid>
        <w:gridCol w:w="931"/>
        <w:gridCol w:w="2140"/>
        <w:gridCol w:w="190"/>
        <w:gridCol w:w="3828"/>
        <w:gridCol w:w="202"/>
        <w:gridCol w:w="790"/>
        <w:gridCol w:w="474"/>
        <w:gridCol w:w="802"/>
        <w:gridCol w:w="416"/>
        <w:gridCol w:w="151"/>
        <w:gridCol w:w="425"/>
      </w:tblGrid>
      <w:tr w:rsidR="00811930" w:rsidTr="00811930">
        <w:trPr>
          <w:gridAfter w:val="1"/>
          <w:wAfter w:w="425" w:type="dxa"/>
          <w:trHeight w:val="255"/>
        </w:trPr>
        <w:tc>
          <w:tcPr>
            <w:tcW w:w="931" w:type="dxa"/>
            <w:tcBorders>
              <w:top w:val="nil"/>
              <w:left w:val="nil"/>
              <w:bottom w:val="nil"/>
              <w:right w:val="nil"/>
            </w:tcBorders>
            <w:shd w:val="clear" w:color="auto" w:fill="auto"/>
            <w:noWrap/>
            <w:vAlign w:val="bottom"/>
            <w:hideMark/>
          </w:tcPr>
          <w:p w:rsidR="00811930" w:rsidRDefault="00811930">
            <w:pPr>
              <w:rPr>
                <w:sz w:val="20"/>
                <w:szCs w:val="20"/>
              </w:rPr>
            </w:pPr>
          </w:p>
        </w:tc>
        <w:tc>
          <w:tcPr>
            <w:tcW w:w="2140" w:type="dxa"/>
            <w:tcBorders>
              <w:top w:val="nil"/>
              <w:left w:val="nil"/>
              <w:bottom w:val="nil"/>
              <w:right w:val="nil"/>
            </w:tcBorders>
            <w:shd w:val="clear" w:color="auto" w:fill="auto"/>
            <w:noWrap/>
            <w:vAlign w:val="bottom"/>
            <w:hideMark/>
          </w:tcPr>
          <w:p w:rsidR="00811930" w:rsidRDefault="00811930">
            <w:pPr>
              <w:rPr>
                <w:sz w:val="20"/>
                <w:szCs w:val="20"/>
              </w:rPr>
            </w:pPr>
          </w:p>
        </w:tc>
        <w:tc>
          <w:tcPr>
            <w:tcW w:w="6853" w:type="dxa"/>
            <w:gridSpan w:val="8"/>
            <w:tcBorders>
              <w:top w:val="nil"/>
              <w:left w:val="nil"/>
              <w:bottom w:val="nil"/>
              <w:right w:val="nil"/>
            </w:tcBorders>
            <w:shd w:val="clear" w:color="auto" w:fill="auto"/>
            <w:noWrap/>
            <w:vAlign w:val="bottom"/>
            <w:hideMark/>
          </w:tcPr>
          <w:p w:rsidR="00811930" w:rsidRDefault="00811930" w:rsidP="00811930">
            <w:pPr>
              <w:jc w:val="right"/>
              <w:rPr>
                <w:sz w:val="20"/>
                <w:szCs w:val="20"/>
              </w:rPr>
            </w:pPr>
            <w:r>
              <w:rPr>
                <w:sz w:val="20"/>
                <w:szCs w:val="20"/>
              </w:rPr>
              <w:t>Приложение 1</w:t>
            </w:r>
          </w:p>
        </w:tc>
      </w:tr>
      <w:tr w:rsidR="00811930" w:rsidTr="00811930">
        <w:trPr>
          <w:gridAfter w:val="1"/>
          <w:wAfter w:w="425" w:type="dxa"/>
          <w:trHeight w:val="255"/>
        </w:trPr>
        <w:tc>
          <w:tcPr>
            <w:tcW w:w="931" w:type="dxa"/>
            <w:tcBorders>
              <w:top w:val="nil"/>
              <w:left w:val="nil"/>
              <w:bottom w:val="nil"/>
              <w:right w:val="nil"/>
            </w:tcBorders>
            <w:shd w:val="clear" w:color="auto" w:fill="auto"/>
            <w:noWrap/>
            <w:vAlign w:val="bottom"/>
            <w:hideMark/>
          </w:tcPr>
          <w:p w:rsidR="00811930" w:rsidRDefault="00811930">
            <w:pPr>
              <w:rPr>
                <w:sz w:val="20"/>
                <w:szCs w:val="20"/>
              </w:rPr>
            </w:pPr>
          </w:p>
        </w:tc>
        <w:tc>
          <w:tcPr>
            <w:tcW w:w="2140" w:type="dxa"/>
            <w:tcBorders>
              <w:top w:val="nil"/>
              <w:left w:val="nil"/>
              <w:bottom w:val="nil"/>
              <w:right w:val="nil"/>
            </w:tcBorders>
            <w:shd w:val="clear" w:color="auto" w:fill="auto"/>
            <w:noWrap/>
            <w:vAlign w:val="bottom"/>
            <w:hideMark/>
          </w:tcPr>
          <w:p w:rsidR="00811930" w:rsidRDefault="00811930">
            <w:pPr>
              <w:rPr>
                <w:sz w:val="20"/>
                <w:szCs w:val="20"/>
              </w:rPr>
            </w:pPr>
          </w:p>
        </w:tc>
        <w:tc>
          <w:tcPr>
            <w:tcW w:w="6853" w:type="dxa"/>
            <w:gridSpan w:val="8"/>
            <w:tcBorders>
              <w:top w:val="nil"/>
              <w:left w:val="nil"/>
              <w:bottom w:val="nil"/>
              <w:right w:val="nil"/>
            </w:tcBorders>
            <w:shd w:val="clear" w:color="auto" w:fill="auto"/>
            <w:noWrap/>
            <w:vAlign w:val="bottom"/>
            <w:hideMark/>
          </w:tcPr>
          <w:p w:rsidR="00811930" w:rsidRDefault="00811930" w:rsidP="00811930">
            <w:pPr>
              <w:jc w:val="right"/>
              <w:rPr>
                <w:sz w:val="20"/>
                <w:szCs w:val="20"/>
              </w:rPr>
            </w:pPr>
            <w:r>
              <w:rPr>
                <w:sz w:val="20"/>
                <w:szCs w:val="20"/>
              </w:rPr>
              <w:t xml:space="preserve">                                                                                         к  Постановлению главы</w:t>
            </w:r>
          </w:p>
        </w:tc>
      </w:tr>
      <w:tr w:rsidR="00811930" w:rsidTr="00811930">
        <w:trPr>
          <w:gridAfter w:val="1"/>
          <w:wAfter w:w="425" w:type="dxa"/>
          <w:trHeight w:val="255"/>
        </w:trPr>
        <w:tc>
          <w:tcPr>
            <w:tcW w:w="931" w:type="dxa"/>
            <w:tcBorders>
              <w:top w:val="nil"/>
              <w:left w:val="nil"/>
              <w:bottom w:val="nil"/>
              <w:right w:val="nil"/>
            </w:tcBorders>
            <w:shd w:val="clear" w:color="auto" w:fill="auto"/>
            <w:noWrap/>
            <w:vAlign w:val="bottom"/>
            <w:hideMark/>
          </w:tcPr>
          <w:p w:rsidR="00811930" w:rsidRDefault="00811930">
            <w:pPr>
              <w:rPr>
                <w:sz w:val="20"/>
                <w:szCs w:val="20"/>
              </w:rPr>
            </w:pPr>
          </w:p>
        </w:tc>
        <w:tc>
          <w:tcPr>
            <w:tcW w:w="2140" w:type="dxa"/>
            <w:tcBorders>
              <w:top w:val="nil"/>
              <w:left w:val="nil"/>
              <w:bottom w:val="nil"/>
              <w:right w:val="nil"/>
            </w:tcBorders>
            <w:shd w:val="clear" w:color="auto" w:fill="auto"/>
            <w:noWrap/>
            <w:vAlign w:val="bottom"/>
            <w:hideMark/>
          </w:tcPr>
          <w:p w:rsidR="00811930" w:rsidRDefault="00811930">
            <w:pPr>
              <w:rPr>
                <w:sz w:val="20"/>
                <w:szCs w:val="20"/>
              </w:rPr>
            </w:pPr>
          </w:p>
        </w:tc>
        <w:tc>
          <w:tcPr>
            <w:tcW w:w="6853" w:type="dxa"/>
            <w:gridSpan w:val="8"/>
            <w:tcBorders>
              <w:top w:val="nil"/>
              <w:left w:val="nil"/>
              <w:bottom w:val="nil"/>
              <w:right w:val="nil"/>
            </w:tcBorders>
            <w:shd w:val="clear" w:color="auto" w:fill="auto"/>
            <w:noWrap/>
            <w:vAlign w:val="bottom"/>
            <w:hideMark/>
          </w:tcPr>
          <w:p w:rsidR="00811930" w:rsidRDefault="00811930" w:rsidP="00811930">
            <w:pPr>
              <w:jc w:val="center"/>
              <w:rPr>
                <w:sz w:val="20"/>
                <w:szCs w:val="20"/>
              </w:rPr>
            </w:pPr>
            <w:r>
              <w:rPr>
                <w:sz w:val="20"/>
                <w:szCs w:val="20"/>
              </w:rPr>
              <w:t xml:space="preserve">                                                                                            от   14.10.2015    №  440</w:t>
            </w:r>
          </w:p>
        </w:tc>
      </w:tr>
      <w:tr w:rsidR="00811930" w:rsidTr="00811930">
        <w:trPr>
          <w:trHeight w:val="210"/>
        </w:trPr>
        <w:tc>
          <w:tcPr>
            <w:tcW w:w="931" w:type="dxa"/>
            <w:tcBorders>
              <w:top w:val="nil"/>
              <w:left w:val="nil"/>
              <w:bottom w:val="nil"/>
              <w:right w:val="nil"/>
            </w:tcBorders>
            <w:shd w:val="clear" w:color="auto" w:fill="auto"/>
            <w:noWrap/>
            <w:vAlign w:val="bottom"/>
            <w:hideMark/>
          </w:tcPr>
          <w:p w:rsidR="00811930" w:rsidRDefault="00811930">
            <w:pPr>
              <w:rPr>
                <w:sz w:val="20"/>
                <w:szCs w:val="20"/>
              </w:rPr>
            </w:pPr>
          </w:p>
        </w:tc>
        <w:tc>
          <w:tcPr>
            <w:tcW w:w="2140" w:type="dxa"/>
            <w:tcBorders>
              <w:top w:val="nil"/>
              <w:left w:val="nil"/>
              <w:bottom w:val="nil"/>
              <w:right w:val="nil"/>
            </w:tcBorders>
            <w:shd w:val="clear" w:color="auto" w:fill="auto"/>
            <w:noWrap/>
            <w:vAlign w:val="bottom"/>
            <w:hideMark/>
          </w:tcPr>
          <w:p w:rsidR="00811930" w:rsidRDefault="00811930">
            <w:pPr>
              <w:rPr>
                <w:sz w:val="20"/>
                <w:szCs w:val="20"/>
              </w:rPr>
            </w:pPr>
          </w:p>
        </w:tc>
        <w:tc>
          <w:tcPr>
            <w:tcW w:w="4220" w:type="dxa"/>
            <w:gridSpan w:val="3"/>
            <w:tcBorders>
              <w:top w:val="nil"/>
              <w:left w:val="nil"/>
              <w:bottom w:val="nil"/>
              <w:right w:val="nil"/>
            </w:tcBorders>
            <w:shd w:val="clear" w:color="auto" w:fill="auto"/>
            <w:noWrap/>
            <w:vAlign w:val="bottom"/>
            <w:hideMark/>
          </w:tcPr>
          <w:p w:rsidR="00811930" w:rsidRDefault="00811930">
            <w:pPr>
              <w:jc w:val="right"/>
              <w:rPr>
                <w:sz w:val="20"/>
                <w:szCs w:val="20"/>
              </w:rPr>
            </w:pPr>
          </w:p>
        </w:tc>
        <w:tc>
          <w:tcPr>
            <w:tcW w:w="1264" w:type="dxa"/>
            <w:gridSpan w:val="2"/>
            <w:tcBorders>
              <w:top w:val="nil"/>
              <w:left w:val="nil"/>
              <w:bottom w:val="nil"/>
              <w:right w:val="nil"/>
            </w:tcBorders>
            <w:shd w:val="clear" w:color="auto" w:fill="auto"/>
            <w:noWrap/>
            <w:vAlign w:val="bottom"/>
            <w:hideMark/>
          </w:tcPr>
          <w:p w:rsidR="00811930" w:rsidRDefault="00811930">
            <w:pPr>
              <w:jc w:val="right"/>
              <w:rPr>
                <w:sz w:val="20"/>
                <w:szCs w:val="20"/>
              </w:rPr>
            </w:pPr>
          </w:p>
        </w:tc>
        <w:tc>
          <w:tcPr>
            <w:tcW w:w="1218" w:type="dxa"/>
            <w:gridSpan w:val="2"/>
            <w:tcBorders>
              <w:top w:val="nil"/>
              <w:left w:val="nil"/>
              <w:bottom w:val="nil"/>
              <w:right w:val="nil"/>
            </w:tcBorders>
            <w:shd w:val="clear" w:color="auto" w:fill="auto"/>
            <w:noWrap/>
            <w:vAlign w:val="bottom"/>
            <w:hideMark/>
          </w:tcPr>
          <w:p w:rsidR="00811930" w:rsidRDefault="00811930">
            <w:pPr>
              <w:rPr>
                <w:sz w:val="20"/>
                <w:szCs w:val="20"/>
              </w:rPr>
            </w:pPr>
          </w:p>
        </w:tc>
        <w:tc>
          <w:tcPr>
            <w:tcW w:w="576" w:type="dxa"/>
            <w:gridSpan w:val="2"/>
            <w:tcBorders>
              <w:top w:val="nil"/>
              <w:left w:val="nil"/>
              <w:bottom w:val="nil"/>
              <w:right w:val="nil"/>
            </w:tcBorders>
            <w:shd w:val="clear" w:color="auto" w:fill="auto"/>
            <w:noWrap/>
            <w:vAlign w:val="bottom"/>
            <w:hideMark/>
          </w:tcPr>
          <w:p w:rsidR="00811930" w:rsidRDefault="00811930">
            <w:pPr>
              <w:rPr>
                <w:sz w:val="20"/>
                <w:szCs w:val="20"/>
              </w:rPr>
            </w:pPr>
          </w:p>
        </w:tc>
      </w:tr>
      <w:tr w:rsidR="00811930" w:rsidTr="00811930">
        <w:trPr>
          <w:trHeight w:val="600"/>
        </w:trPr>
        <w:tc>
          <w:tcPr>
            <w:tcW w:w="10349" w:type="dxa"/>
            <w:gridSpan w:val="11"/>
            <w:tcBorders>
              <w:top w:val="nil"/>
              <w:left w:val="nil"/>
              <w:bottom w:val="nil"/>
              <w:right w:val="nil"/>
            </w:tcBorders>
            <w:shd w:val="clear" w:color="auto" w:fill="auto"/>
            <w:vAlign w:val="bottom"/>
            <w:hideMark/>
          </w:tcPr>
          <w:p w:rsidR="00811930" w:rsidRDefault="00811930">
            <w:pPr>
              <w:jc w:val="center"/>
              <w:rPr>
                <w:b/>
                <w:bCs/>
              </w:rPr>
            </w:pPr>
            <w:r>
              <w:rPr>
                <w:b/>
                <w:bCs/>
              </w:rPr>
              <w:t>Доходы  бюджета по кодам классификации доходов бюджета                                                                           Лобановского сельского поселения на 2015 год</w:t>
            </w:r>
          </w:p>
        </w:tc>
      </w:tr>
      <w:tr w:rsidR="00811930" w:rsidTr="00811930">
        <w:trPr>
          <w:trHeight w:val="300"/>
        </w:trPr>
        <w:tc>
          <w:tcPr>
            <w:tcW w:w="931" w:type="dxa"/>
            <w:tcBorders>
              <w:top w:val="nil"/>
              <w:left w:val="nil"/>
              <w:bottom w:val="nil"/>
              <w:right w:val="nil"/>
            </w:tcBorders>
            <w:shd w:val="clear" w:color="auto" w:fill="auto"/>
            <w:noWrap/>
            <w:vAlign w:val="bottom"/>
            <w:hideMark/>
          </w:tcPr>
          <w:p w:rsidR="00811930" w:rsidRDefault="00811930">
            <w:pPr>
              <w:jc w:val="center"/>
              <w:rPr>
                <w:sz w:val="20"/>
                <w:szCs w:val="20"/>
              </w:rPr>
            </w:pPr>
          </w:p>
        </w:tc>
        <w:tc>
          <w:tcPr>
            <w:tcW w:w="2330" w:type="dxa"/>
            <w:gridSpan w:val="2"/>
            <w:tcBorders>
              <w:top w:val="nil"/>
              <w:left w:val="nil"/>
              <w:bottom w:val="nil"/>
              <w:right w:val="nil"/>
            </w:tcBorders>
            <w:shd w:val="clear" w:color="auto" w:fill="auto"/>
            <w:noWrap/>
            <w:vAlign w:val="bottom"/>
            <w:hideMark/>
          </w:tcPr>
          <w:p w:rsidR="00811930" w:rsidRDefault="00811930">
            <w:pPr>
              <w:jc w:val="center"/>
              <w:rPr>
                <w:sz w:val="20"/>
                <w:szCs w:val="20"/>
              </w:rPr>
            </w:pPr>
          </w:p>
        </w:tc>
        <w:tc>
          <w:tcPr>
            <w:tcW w:w="3828" w:type="dxa"/>
            <w:tcBorders>
              <w:top w:val="nil"/>
              <w:left w:val="nil"/>
              <w:bottom w:val="nil"/>
              <w:right w:val="nil"/>
            </w:tcBorders>
            <w:shd w:val="clear" w:color="auto" w:fill="auto"/>
            <w:noWrap/>
            <w:vAlign w:val="bottom"/>
            <w:hideMark/>
          </w:tcPr>
          <w:p w:rsidR="00811930" w:rsidRDefault="00811930">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811930" w:rsidRDefault="00811930">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811930" w:rsidRDefault="00811930">
            <w:pPr>
              <w:rPr>
                <w:sz w:val="20"/>
                <w:szCs w:val="20"/>
              </w:rPr>
            </w:pPr>
          </w:p>
        </w:tc>
        <w:tc>
          <w:tcPr>
            <w:tcW w:w="992" w:type="dxa"/>
            <w:gridSpan w:val="3"/>
            <w:tcBorders>
              <w:top w:val="nil"/>
              <w:left w:val="nil"/>
              <w:bottom w:val="nil"/>
              <w:right w:val="nil"/>
            </w:tcBorders>
            <w:shd w:val="clear" w:color="auto" w:fill="auto"/>
            <w:noWrap/>
            <w:vAlign w:val="bottom"/>
            <w:hideMark/>
          </w:tcPr>
          <w:p w:rsidR="00811930" w:rsidRDefault="00811930">
            <w:pPr>
              <w:jc w:val="center"/>
              <w:rPr>
                <w:sz w:val="20"/>
                <w:szCs w:val="20"/>
              </w:rPr>
            </w:pPr>
            <w:r>
              <w:rPr>
                <w:sz w:val="20"/>
                <w:szCs w:val="20"/>
              </w:rPr>
              <w:t xml:space="preserve">тыс. руб. </w:t>
            </w:r>
          </w:p>
        </w:tc>
      </w:tr>
      <w:tr w:rsidR="00811930" w:rsidTr="00811930">
        <w:trPr>
          <w:trHeight w:val="102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930" w:rsidRDefault="00811930">
            <w:pPr>
              <w:jc w:val="center"/>
              <w:rPr>
                <w:color w:val="000000"/>
                <w:sz w:val="20"/>
                <w:szCs w:val="20"/>
              </w:rPr>
            </w:pPr>
            <w:r>
              <w:rPr>
                <w:color w:val="000000"/>
                <w:sz w:val="20"/>
                <w:szCs w:val="20"/>
              </w:rPr>
              <w:t>код</w:t>
            </w: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rsidR="00811930" w:rsidRDefault="00811930">
            <w:pPr>
              <w:jc w:val="center"/>
              <w:rPr>
                <w:color w:val="000000"/>
                <w:sz w:val="20"/>
                <w:szCs w:val="20"/>
              </w:rPr>
            </w:pPr>
            <w:r>
              <w:rPr>
                <w:color w:val="000000"/>
                <w:sz w:val="20"/>
                <w:szCs w:val="20"/>
              </w:rPr>
              <w:t> </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11930" w:rsidRDefault="00811930">
            <w:pPr>
              <w:jc w:val="center"/>
              <w:rPr>
                <w:color w:val="000000"/>
                <w:sz w:val="20"/>
                <w:szCs w:val="20"/>
              </w:rPr>
            </w:pPr>
            <w:proofErr w:type="gramStart"/>
            <w:r>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1930" w:rsidRDefault="00811930">
            <w:pPr>
              <w:jc w:val="center"/>
              <w:rPr>
                <w:sz w:val="20"/>
                <w:szCs w:val="20"/>
              </w:rPr>
            </w:pPr>
            <w:r>
              <w:rPr>
                <w:sz w:val="20"/>
                <w:szCs w:val="20"/>
              </w:rPr>
              <w:t>Утверждено по бюджету</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11930" w:rsidRDefault="00811930">
            <w:pPr>
              <w:jc w:val="center"/>
              <w:rPr>
                <w:sz w:val="20"/>
                <w:szCs w:val="20"/>
              </w:rPr>
            </w:pPr>
            <w:r>
              <w:rPr>
                <w:sz w:val="20"/>
                <w:szCs w:val="20"/>
              </w:rPr>
              <w:t>Кассовое исполнение</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1930" w:rsidRDefault="00811930">
            <w:pPr>
              <w:jc w:val="center"/>
              <w:rPr>
                <w:sz w:val="20"/>
                <w:szCs w:val="20"/>
              </w:rPr>
            </w:pPr>
            <w:r>
              <w:rPr>
                <w:sz w:val="20"/>
                <w:szCs w:val="20"/>
              </w:rPr>
              <w:t>Процент исполнения        к году</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19"/>
                <w:szCs w:val="19"/>
              </w:rPr>
            </w:pPr>
            <w:r>
              <w:rPr>
                <w:b/>
                <w:bCs/>
                <w:color w:val="000000"/>
                <w:sz w:val="19"/>
                <w:szCs w:val="19"/>
              </w:rPr>
              <w:t>100 00000 00 0000 000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НАЛОГОВЫЕ И НЕНАЛОГОВЫЕ ДОХОДЫ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26 343,88</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20 285,07</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77,0</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19"/>
                <w:szCs w:val="19"/>
              </w:rPr>
            </w:pPr>
            <w:r>
              <w:rPr>
                <w:b/>
                <w:bCs/>
                <w:color w:val="000000"/>
                <w:sz w:val="19"/>
                <w:szCs w:val="19"/>
              </w:rPr>
              <w:t>101 00000 00 0000 000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jc w:val="both"/>
              <w:rPr>
                <w:b/>
                <w:bCs/>
                <w:color w:val="000000"/>
                <w:sz w:val="20"/>
                <w:szCs w:val="20"/>
              </w:rPr>
            </w:pPr>
            <w:r>
              <w:rPr>
                <w:b/>
                <w:bCs/>
                <w:color w:val="000000"/>
                <w:sz w:val="20"/>
                <w:szCs w:val="20"/>
              </w:rPr>
              <w:t>НАЛОГИ НА ПРИБЫЛЬ, ДОХОДЫ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3 632,82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64,2</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 xml:space="preserve">1 01 02000 01 0000 110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доходы физических лиц</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3 632,82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64,2</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1 01 02010 01 0000 110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3 447,89</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60,9</w:t>
            </w:r>
          </w:p>
        </w:tc>
      </w:tr>
      <w:tr w:rsidR="00811930" w:rsidTr="00811930">
        <w:trPr>
          <w:trHeight w:val="229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1 01 02020 01 0000 110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138,19</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1 01 02030 01 0000 110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46,73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b/>
                <w:bCs/>
                <w:sz w:val="20"/>
                <w:szCs w:val="20"/>
              </w:rPr>
            </w:pPr>
            <w:r>
              <w:rPr>
                <w:b/>
                <w:bCs/>
                <w:sz w:val="20"/>
                <w:szCs w:val="20"/>
              </w:rPr>
              <w:t>1 03 00000 00 0000 000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sz w:val="20"/>
                <w:szCs w:val="20"/>
              </w:rPr>
            </w:pPr>
            <w:r>
              <w:rPr>
                <w:b/>
                <w:bCs/>
                <w:sz w:val="20"/>
                <w:szCs w:val="20"/>
              </w:rPr>
              <w:t>НАЛОГИ НА ТОВАРЫ (РАБОТЫ, УСЛУГИ), РЕАЛИЗУЕМЫЕ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2 177,30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1 897,87</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87,2</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lastRenderedPageBreak/>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1 03 02000 01 0000 110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Акцизы по подакцизным товарам (продукции), производимым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2 177,30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1 897,87</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87,2</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1 03 02 230 01 0000 110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Pr>
                <w:sz w:val="20"/>
                <w:szCs w:val="20"/>
              </w:rPr>
              <w:t>бюджетами</w:t>
            </w:r>
            <w:proofErr w:type="gramEnd"/>
            <w:r>
              <w:rPr>
                <w:sz w:val="20"/>
                <w:szCs w:val="20"/>
              </w:rPr>
              <w:t xml:space="preserve"> с учетом установленных </w:t>
            </w:r>
            <w:proofErr w:type="spellStart"/>
            <w:r>
              <w:rPr>
                <w:sz w:val="20"/>
                <w:szCs w:val="20"/>
              </w:rPr>
              <w:t>дефференцированных</w:t>
            </w:r>
            <w:proofErr w:type="spellEnd"/>
            <w:r>
              <w:rPr>
                <w:sz w:val="20"/>
                <w:szCs w:val="20"/>
              </w:rPr>
              <w:t xml:space="preserve">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866,30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651,35</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75,2</w:t>
            </w:r>
          </w:p>
        </w:tc>
      </w:tr>
      <w:tr w:rsidR="00811930" w:rsidTr="00811930">
        <w:trPr>
          <w:trHeight w:val="204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1 03 02 240 01 0000 110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Доходы от уплаты акцизов на моторные масла для дизельных и (или) карбюраторны</w:t>
            </w:r>
            <w:proofErr w:type="gramStart"/>
            <w:r>
              <w:rPr>
                <w:sz w:val="20"/>
                <w:szCs w:val="20"/>
              </w:rPr>
              <w:t>х(</w:t>
            </w:r>
            <w:proofErr w:type="spellStart"/>
            <w:proofErr w:type="gramEnd"/>
            <w:r>
              <w:rPr>
                <w:sz w:val="20"/>
                <w:szCs w:val="20"/>
              </w:rPr>
              <w:t>инжекторных</w:t>
            </w:r>
            <w:proofErr w:type="spellEnd"/>
            <w:r>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Pr>
                <w:sz w:val="20"/>
                <w:szCs w:val="20"/>
              </w:rPr>
              <w:t>дефференцированных</w:t>
            </w:r>
            <w:proofErr w:type="spellEnd"/>
            <w:r>
              <w:rPr>
                <w:sz w:val="20"/>
                <w:szCs w:val="20"/>
              </w:rPr>
              <w:t xml:space="preserve">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19,40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17,69</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91,2</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1 03 02 250 01 0000 110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Pr>
                <w:color w:val="000000"/>
                <w:sz w:val="20"/>
                <w:szCs w:val="20"/>
              </w:rPr>
              <w:t>бюджетами</w:t>
            </w:r>
            <w:proofErr w:type="gramEnd"/>
            <w:r>
              <w:rPr>
                <w:color w:val="000000"/>
                <w:sz w:val="20"/>
                <w:szCs w:val="20"/>
              </w:rPr>
              <w:t xml:space="preserve">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1 291,50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1 306,79</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101,2</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1 03 02 260 01 0000 110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Pr>
                <w:color w:val="000000"/>
                <w:sz w:val="20"/>
                <w:szCs w:val="20"/>
              </w:rPr>
              <w:t>бюджетами</w:t>
            </w:r>
            <w:proofErr w:type="gramEnd"/>
            <w:r>
              <w:rPr>
                <w:color w:val="000000"/>
                <w:sz w:val="20"/>
                <w:szCs w:val="20"/>
              </w:rPr>
              <w:t xml:space="preserve"> с учетом установленных </w:t>
            </w:r>
            <w:proofErr w:type="spellStart"/>
            <w:r>
              <w:rPr>
                <w:color w:val="000000"/>
                <w:sz w:val="20"/>
                <w:szCs w:val="20"/>
              </w:rPr>
              <w:t>дефференцированных</w:t>
            </w:r>
            <w:proofErr w:type="spellEnd"/>
            <w:r>
              <w:rPr>
                <w:color w:val="000000"/>
                <w:sz w:val="20"/>
                <w:szCs w:val="20"/>
              </w:rPr>
              <w:t xml:space="preserve">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0,10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-77,95</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-77 949,0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1 05 00000 00 0000 000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НАЛОГИ НА СОВОКУПНЫЙ ДОХОД</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93,9</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105 03000 01 0000 110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Единый сельскохозяйственный налог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93,9</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105 03010 01 0000 110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Единый сельскохозяйственный налог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93,9</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106 00000 00 0000 000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НАЛОГИ НА ИМУЩЕСТВО</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14 318,80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10 638,25</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74,3</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 xml:space="preserve">1 06 01000 00 0000 110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имущество физических лиц</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2 168,00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1 756,78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81,0</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1 06 01030 10 0000 110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2 168,00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1 756,78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81,0</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19"/>
                <w:szCs w:val="19"/>
              </w:rPr>
            </w:pPr>
            <w:r>
              <w:rPr>
                <w:color w:val="000000"/>
                <w:sz w:val="19"/>
                <w:szCs w:val="19"/>
              </w:rPr>
              <w:t>1 06 04000 02 0000 110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Транспортный налог</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4 503,00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2 730,38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60,6</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1 06 04011 02 0000 110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Транспортный налог с организаций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921,00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268,56</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29,2</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1 06 04012 02 0000 110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Транспортный налог с физических лиц</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3 582,00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2 461,81</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68,7</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19"/>
                <w:szCs w:val="19"/>
              </w:rPr>
            </w:pPr>
            <w:r>
              <w:rPr>
                <w:color w:val="000000"/>
                <w:sz w:val="19"/>
                <w:szCs w:val="19"/>
              </w:rPr>
              <w:t xml:space="preserve">1 06 06000 00 0000 110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Земельный налог</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7 647,80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6 151,10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80,4</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1 06 06030 00 0000 110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3 303,80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3 118,34</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94,4</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1 06 06033 10 0000 110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3 303,80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3 118,34</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94,4</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1 06 06040 00 0000 110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4 344,00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3 032,75</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69,8</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182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1 06 06043 10 0000 110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4 344,00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3 032,75</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69,8</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108 00000 00 0000 000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ГОСУДАРСТВЕННАЯ ПОШЛИНА</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55,00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68,08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123,8</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lastRenderedPageBreak/>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1 08 04000 01 0000 110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68,08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123,8</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1 08 04020 01 0000 110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68,08</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123,8</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111 00000 00 0000 000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683,40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453,04</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66,3</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1 11 05000 00 0000 120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308,73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116,5</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1 11 05020 00 0000 120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proofErr w:type="gramStart"/>
            <w:r>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14,30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1 11 05025 10 0000 120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proofErr w:type="gramStart"/>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14,30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1 11 05030 00 0000 120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294,43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111,1</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1 11 05035 10 0000 120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294,43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111,1</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1 11 09045 10 0000 120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418,40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144,31</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34,5</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lastRenderedPageBreak/>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1 14 00000 00 0000 000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ДОХОДЫ ОТ ПРОДАЖИ МАТЕРИАЛЬНЫХ  И НЕМАТЕРИАЛЬНЫХ АКТИВОВ</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3 495,92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101,4</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1 14 02000 00 0000 410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47,50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1 14 02050 10 0000 410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реализации имущества, находящегося в собственности сельских поселений, в части реализации основных средств по указанному имуществу</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47,50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1 14 02053 10 0000 410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47,50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812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1 14 06000 00 0000 430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3 448,42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812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1 14 06030 00 0000 430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3 448,42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812</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1 14 06033 10 0000 430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3 448,42</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1 16 00000 00 0000 000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ШТРАФЫ, САНКЦИИ, ВОЗМЕЩЕНИЕ УЩЕРБА</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97,60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0,0</w:t>
            </w:r>
          </w:p>
        </w:tc>
      </w:tr>
      <w:tr w:rsidR="00811930" w:rsidTr="00811930">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1 16 23051 10 0000 140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97,60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b/>
                <w:bCs/>
                <w:color w:val="000000"/>
                <w:sz w:val="20"/>
                <w:szCs w:val="20"/>
              </w:rPr>
            </w:pPr>
            <w:r>
              <w:rPr>
                <w:b/>
                <w:bCs/>
                <w:color w:val="000000"/>
                <w:sz w:val="20"/>
                <w:szCs w:val="20"/>
              </w:rPr>
              <w:t>2 00 00000 00 0000 000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b/>
                <w:bCs/>
                <w:color w:val="000000"/>
                <w:sz w:val="20"/>
                <w:szCs w:val="20"/>
              </w:rPr>
            </w:pPr>
            <w:r>
              <w:rPr>
                <w:b/>
                <w:bCs/>
                <w:color w:val="000000"/>
                <w:sz w:val="20"/>
                <w:szCs w:val="20"/>
              </w:rPr>
              <w:t>БЕЗВОЗМЕЗДНЫЕ  ПОСТУПЛЕНИЯ</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18 438,85</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11 605,07</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b/>
                <w:bCs/>
                <w:sz w:val="20"/>
                <w:szCs w:val="20"/>
              </w:rPr>
            </w:pPr>
            <w:r>
              <w:rPr>
                <w:b/>
                <w:bCs/>
                <w:sz w:val="20"/>
                <w:szCs w:val="20"/>
              </w:rPr>
              <w:t>62,9</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2 02 00000 00 0000 000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19 352,21</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12 485,10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64,5</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2 02 01000 00 0000 151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17 290,65</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10 623,20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61,4</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2 02 01001 00 0000 151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10 236,60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5 177,80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50,6</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000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2 02 01001 10 0000 151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Дотации бюджетам сельских поселений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10 236,60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5 177,80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50,6</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 </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Дотация из регионального фонда финансовой поддержки  сельских </w:t>
            </w:r>
            <w:r>
              <w:rPr>
                <w:color w:val="000000"/>
                <w:sz w:val="20"/>
                <w:szCs w:val="20"/>
              </w:rPr>
              <w:lastRenderedPageBreak/>
              <w:t>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lastRenderedPageBreak/>
              <w:t>2 067,40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1 508,50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73,0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lastRenderedPageBreak/>
              <w:t> </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Дотация из районного фонда финансовой поддержки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8 169,20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3 669,30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44,9</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2 02 01999 00 0000 151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Прочие дотации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5 445,40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77,2</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2 02 01999 10 0000 151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Прочие дотации бюджетам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5 445,40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77,2</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Дотация из резерва выравнивания экономического положения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5 445,40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77,2</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2 02 03000 00 0000 151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Субвенции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929,56</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729,90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78,5</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2 02 03015 10 0000 151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463,90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335,20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72,3</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2 02 03024 10 0000 151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465,66</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394,70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84,8</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Составление протоколов об административных правонарушениях</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7,52</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27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 </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458,14</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394,70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86,2</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000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2 02 04000 00 0000 151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510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2 02 04999 00 0000 151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 xml:space="preserve">Прочие межбюджетные трансферты, передаваемые бюджетам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510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2 02 04999 10 0000 151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 xml:space="preserve">Прочие межбюджетные трансферты, передаваемые бюджетам сельских поселений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1 132,00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2 07 00000 00 0000 180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Прочие безвозмездные поступления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2 07 05000 10 0000 180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Прочие безвозмездные поступления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2 07 05030 10 0000 180</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Прочие безвозмездные поступления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45,00</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510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2 18 00000 00 0000 151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33,33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530"/>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510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2 18 05000 10 0000 151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33,33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1275"/>
        </w:trPr>
        <w:tc>
          <w:tcPr>
            <w:tcW w:w="931" w:type="dxa"/>
            <w:tcBorders>
              <w:top w:val="nil"/>
              <w:left w:val="single" w:sz="4" w:space="0" w:color="auto"/>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510</w:t>
            </w:r>
          </w:p>
        </w:tc>
        <w:tc>
          <w:tcPr>
            <w:tcW w:w="2330" w:type="dxa"/>
            <w:gridSpan w:val="2"/>
            <w:tcBorders>
              <w:top w:val="nil"/>
              <w:left w:val="nil"/>
              <w:bottom w:val="single" w:sz="4" w:space="0" w:color="auto"/>
              <w:right w:val="single" w:sz="4" w:space="0" w:color="auto"/>
            </w:tcBorders>
            <w:shd w:val="clear" w:color="auto" w:fill="auto"/>
            <w:noWrap/>
            <w:hideMark/>
          </w:tcPr>
          <w:p w:rsidR="00811930" w:rsidRDefault="00811930">
            <w:pPr>
              <w:jc w:val="center"/>
              <w:rPr>
                <w:sz w:val="20"/>
                <w:szCs w:val="20"/>
              </w:rPr>
            </w:pPr>
            <w:r>
              <w:rPr>
                <w:sz w:val="20"/>
                <w:szCs w:val="20"/>
              </w:rPr>
              <w:t>2 18 05010 10 0000 151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sz w:val="20"/>
                <w:szCs w:val="20"/>
              </w:rPr>
            </w:pPr>
            <w:r>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33,33</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0,0</w:t>
            </w:r>
          </w:p>
        </w:tc>
      </w:tr>
      <w:tr w:rsidR="00811930" w:rsidTr="00811930">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lastRenderedPageBreak/>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2 19 00000 00 0000 151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-958,36</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-958,36</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510</w:t>
            </w:r>
          </w:p>
        </w:tc>
        <w:tc>
          <w:tcPr>
            <w:tcW w:w="2330" w:type="dxa"/>
            <w:gridSpan w:val="2"/>
            <w:tcBorders>
              <w:top w:val="nil"/>
              <w:left w:val="nil"/>
              <w:bottom w:val="single" w:sz="4" w:space="0" w:color="auto"/>
              <w:right w:val="single" w:sz="4" w:space="0" w:color="auto"/>
            </w:tcBorders>
            <w:shd w:val="clear" w:color="auto" w:fill="auto"/>
            <w:hideMark/>
          </w:tcPr>
          <w:p w:rsidR="00811930" w:rsidRDefault="00811930">
            <w:pPr>
              <w:jc w:val="center"/>
              <w:rPr>
                <w:color w:val="000000"/>
                <w:sz w:val="20"/>
                <w:szCs w:val="20"/>
              </w:rPr>
            </w:pPr>
            <w:r>
              <w:rPr>
                <w:color w:val="000000"/>
                <w:sz w:val="20"/>
                <w:szCs w:val="20"/>
              </w:rPr>
              <w:t>2 19 05000 10 0000 151</w:t>
            </w:r>
          </w:p>
        </w:tc>
        <w:tc>
          <w:tcPr>
            <w:tcW w:w="3828" w:type="dxa"/>
            <w:tcBorders>
              <w:top w:val="nil"/>
              <w:left w:val="nil"/>
              <w:bottom w:val="single" w:sz="4" w:space="0" w:color="auto"/>
              <w:right w:val="single" w:sz="4" w:space="0" w:color="auto"/>
            </w:tcBorders>
            <w:shd w:val="clear" w:color="auto" w:fill="auto"/>
            <w:hideMark/>
          </w:tcPr>
          <w:p w:rsidR="00811930" w:rsidRDefault="00811930">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-958,36</w:t>
            </w:r>
          </w:p>
        </w:tc>
        <w:tc>
          <w:tcPr>
            <w:tcW w:w="1276" w:type="dxa"/>
            <w:gridSpan w:val="2"/>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-958,36</w:t>
            </w:r>
          </w:p>
        </w:tc>
        <w:tc>
          <w:tcPr>
            <w:tcW w:w="992" w:type="dxa"/>
            <w:gridSpan w:val="3"/>
            <w:tcBorders>
              <w:top w:val="nil"/>
              <w:left w:val="nil"/>
              <w:bottom w:val="single" w:sz="4" w:space="0" w:color="auto"/>
              <w:right w:val="single" w:sz="4" w:space="0" w:color="auto"/>
            </w:tcBorders>
            <w:shd w:val="clear" w:color="auto" w:fill="auto"/>
            <w:noWrap/>
            <w:hideMark/>
          </w:tcPr>
          <w:p w:rsidR="00811930" w:rsidRDefault="00811930">
            <w:pPr>
              <w:jc w:val="right"/>
              <w:rPr>
                <w:sz w:val="20"/>
                <w:szCs w:val="20"/>
              </w:rPr>
            </w:pPr>
            <w:r>
              <w:rPr>
                <w:sz w:val="20"/>
                <w:szCs w:val="20"/>
              </w:rPr>
              <w:t>100,0</w:t>
            </w:r>
          </w:p>
        </w:tc>
      </w:tr>
      <w:tr w:rsidR="00811930" w:rsidTr="00811930">
        <w:trPr>
          <w:trHeight w:val="36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811930" w:rsidRDefault="00811930">
            <w:pPr>
              <w:jc w:val="center"/>
              <w:rPr>
                <w:sz w:val="20"/>
                <w:szCs w:val="20"/>
              </w:rPr>
            </w:pPr>
            <w:r>
              <w:rPr>
                <w:sz w:val="20"/>
                <w:szCs w:val="20"/>
              </w:rPr>
              <w:t> </w:t>
            </w:r>
          </w:p>
        </w:tc>
        <w:tc>
          <w:tcPr>
            <w:tcW w:w="2330" w:type="dxa"/>
            <w:gridSpan w:val="2"/>
            <w:tcBorders>
              <w:top w:val="nil"/>
              <w:left w:val="nil"/>
              <w:bottom w:val="single" w:sz="4" w:space="0" w:color="auto"/>
              <w:right w:val="single" w:sz="4" w:space="0" w:color="auto"/>
            </w:tcBorders>
            <w:shd w:val="clear" w:color="auto" w:fill="auto"/>
            <w:noWrap/>
            <w:vAlign w:val="bottom"/>
            <w:hideMark/>
          </w:tcPr>
          <w:p w:rsidR="00811930" w:rsidRDefault="00811930">
            <w:pPr>
              <w:rPr>
                <w:sz w:val="20"/>
                <w:szCs w:val="20"/>
              </w:rPr>
            </w:pPr>
            <w:r>
              <w:rPr>
                <w:sz w:val="20"/>
                <w:szCs w:val="20"/>
              </w:rPr>
              <w:t> </w:t>
            </w:r>
          </w:p>
        </w:tc>
        <w:tc>
          <w:tcPr>
            <w:tcW w:w="3828" w:type="dxa"/>
            <w:tcBorders>
              <w:top w:val="nil"/>
              <w:left w:val="nil"/>
              <w:bottom w:val="single" w:sz="4" w:space="0" w:color="auto"/>
              <w:right w:val="single" w:sz="4" w:space="0" w:color="auto"/>
            </w:tcBorders>
            <w:shd w:val="clear" w:color="auto" w:fill="auto"/>
            <w:noWrap/>
            <w:vAlign w:val="bottom"/>
            <w:hideMark/>
          </w:tcPr>
          <w:p w:rsidR="00811930" w:rsidRDefault="00811930">
            <w:pPr>
              <w:rPr>
                <w:b/>
                <w:bCs/>
                <w:sz w:val="20"/>
                <w:szCs w:val="20"/>
              </w:rPr>
            </w:pPr>
            <w:r>
              <w:rPr>
                <w:b/>
                <w:bCs/>
                <w:sz w:val="20"/>
                <w:szCs w:val="20"/>
              </w:rPr>
              <w:t>ИТОГО ДОХОДОВ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1930" w:rsidRDefault="00811930">
            <w:pPr>
              <w:jc w:val="right"/>
              <w:rPr>
                <w:b/>
                <w:bCs/>
                <w:sz w:val="20"/>
                <w:szCs w:val="20"/>
              </w:rPr>
            </w:pPr>
            <w:r>
              <w:rPr>
                <w:b/>
                <w:bCs/>
                <w:sz w:val="20"/>
                <w:szCs w:val="20"/>
              </w:rPr>
              <w:t>44 782,73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1930" w:rsidRDefault="00811930">
            <w:pPr>
              <w:jc w:val="right"/>
              <w:rPr>
                <w:b/>
                <w:bCs/>
                <w:sz w:val="20"/>
                <w:szCs w:val="20"/>
              </w:rPr>
            </w:pPr>
            <w:r>
              <w:rPr>
                <w:b/>
                <w:bCs/>
                <w:sz w:val="20"/>
                <w:szCs w:val="20"/>
              </w:rPr>
              <w:t>31 890,14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811930" w:rsidRDefault="00811930">
            <w:pPr>
              <w:jc w:val="right"/>
              <w:rPr>
                <w:b/>
                <w:bCs/>
                <w:sz w:val="20"/>
                <w:szCs w:val="20"/>
              </w:rPr>
            </w:pPr>
            <w:r>
              <w:rPr>
                <w:b/>
                <w:bCs/>
                <w:sz w:val="20"/>
                <w:szCs w:val="20"/>
              </w:rPr>
              <w:t>71,2</w:t>
            </w:r>
          </w:p>
        </w:tc>
      </w:tr>
    </w:tbl>
    <w:p w:rsidR="00811930" w:rsidRDefault="00811930"/>
    <w:tbl>
      <w:tblPr>
        <w:tblW w:w="10349" w:type="dxa"/>
        <w:tblInd w:w="-318" w:type="dxa"/>
        <w:tblLayout w:type="fixed"/>
        <w:tblLook w:val="04A0" w:firstRow="1" w:lastRow="0" w:firstColumn="1" w:lastColumn="0" w:noHBand="0" w:noVBand="1"/>
      </w:tblPr>
      <w:tblGrid>
        <w:gridCol w:w="1271"/>
        <w:gridCol w:w="960"/>
        <w:gridCol w:w="761"/>
        <w:gridCol w:w="4120"/>
        <w:gridCol w:w="1264"/>
        <w:gridCol w:w="1218"/>
        <w:gridCol w:w="755"/>
      </w:tblGrid>
      <w:tr w:rsidR="006C3D4D" w:rsidTr="006C3D4D">
        <w:trPr>
          <w:trHeight w:val="255"/>
        </w:trPr>
        <w:tc>
          <w:tcPr>
            <w:tcW w:w="127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960"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6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6C3D4D" w:rsidRDefault="006C3D4D" w:rsidP="006C3D4D">
            <w:pPr>
              <w:jc w:val="right"/>
              <w:rPr>
                <w:sz w:val="20"/>
                <w:szCs w:val="20"/>
              </w:rPr>
            </w:pPr>
            <w:r>
              <w:rPr>
                <w:sz w:val="20"/>
                <w:szCs w:val="20"/>
              </w:rPr>
              <w:t xml:space="preserve">                                                                                                         Приложение 2</w:t>
            </w:r>
          </w:p>
        </w:tc>
      </w:tr>
      <w:tr w:rsidR="006C3D4D" w:rsidTr="006C3D4D">
        <w:trPr>
          <w:trHeight w:val="255"/>
        </w:trPr>
        <w:tc>
          <w:tcPr>
            <w:tcW w:w="127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960"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6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6C3D4D" w:rsidRDefault="006C3D4D" w:rsidP="006C3D4D">
            <w:pPr>
              <w:jc w:val="right"/>
              <w:rPr>
                <w:sz w:val="20"/>
                <w:szCs w:val="20"/>
              </w:rPr>
            </w:pPr>
            <w:r>
              <w:rPr>
                <w:sz w:val="20"/>
                <w:szCs w:val="20"/>
              </w:rPr>
              <w:t xml:space="preserve">                                                                                               к  Постановлению главы</w:t>
            </w:r>
          </w:p>
        </w:tc>
      </w:tr>
      <w:tr w:rsidR="006C3D4D" w:rsidTr="006C3D4D">
        <w:trPr>
          <w:trHeight w:val="255"/>
        </w:trPr>
        <w:tc>
          <w:tcPr>
            <w:tcW w:w="127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960"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6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357" w:type="dxa"/>
            <w:gridSpan w:val="4"/>
            <w:tcBorders>
              <w:top w:val="nil"/>
              <w:left w:val="nil"/>
              <w:bottom w:val="nil"/>
              <w:right w:val="nil"/>
            </w:tcBorders>
            <w:shd w:val="clear" w:color="auto" w:fill="auto"/>
            <w:noWrap/>
            <w:vAlign w:val="bottom"/>
            <w:hideMark/>
          </w:tcPr>
          <w:p w:rsidR="006C3D4D" w:rsidRDefault="006C3D4D" w:rsidP="006C3D4D">
            <w:pPr>
              <w:jc w:val="right"/>
              <w:rPr>
                <w:sz w:val="20"/>
                <w:szCs w:val="20"/>
              </w:rPr>
            </w:pPr>
            <w:r>
              <w:rPr>
                <w:sz w:val="20"/>
                <w:szCs w:val="20"/>
              </w:rPr>
              <w:t xml:space="preserve">                                                                                    от     14.10.2015     № 440</w:t>
            </w:r>
          </w:p>
        </w:tc>
      </w:tr>
      <w:tr w:rsidR="006C3D4D" w:rsidTr="006C3D4D">
        <w:trPr>
          <w:trHeight w:val="255"/>
        </w:trPr>
        <w:tc>
          <w:tcPr>
            <w:tcW w:w="127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960"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61"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4120" w:type="dxa"/>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1264" w:type="dxa"/>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1218"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55" w:type="dxa"/>
            <w:tcBorders>
              <w:top w:val="nil"/>
              <w:left w:val="nil"/>
              <w:bottom w:val="nil"/>
              <w:right w:val="nil"/>
            </w:tcBorders>
            <w:shd w:val="clear" w:color="auto" w:fill="auto"/>
            <w:noWrap/>
            <w:vAlign w:val="center"/>
            <w:hideMark/>
          </w:tcPr>
          <w:p w:rsidR="006C3D4D" w:rsidRDefault="006C3D4D">
            <w:pPr>
              <w:jc w:val="center"/>
              <w:rPr>
                <w:sz w:val="20"/>
                <w:szCs w:val="20"/>
              </w:rPr>
            </w:pPr>
          </w:p>
        </w:tc>
      </w:tr>
      <w:tr w:rsidR="006C3D4D" w:rsidTr="006C3D4D">
        <w:trPr>
          <w:trHeight w:val="499"/>
        </w:trPr>
        <w:tc>
          <w:tcPr>
            <w:tcW w:w="10349" w:type="dxa"/>
            <w:gridSpan w:val="7"/>
            <w:vMerge w:val="restart"/>
            <w:tcBorders>
              <w:top w:val="nil"/>
              <w:left w:val="nil"/>
              <w:bottom w:val="nil"/>
              <w:right w:val="nil"/>
            </w:tcBorders>
            <w:shd w:val="clear" w:color="auto" w:fill="auto"/>
            <w:vAlign w:val="center"/>
            <w:hideMark/>
          </w:tcPr>
          <w:p w:rsidR="006C3D4D" w:rsidRDefault="006C3D4D">
            <w:pPr>
              <w:jc w:val="center"/>
              <w:rPr>
                <w:b/>
                <w:bCs/>
              </w:rPr>
            </w:pPr>
            <w:r>
              <w:rPr>
                <w:b/>
                <w:bCs/>
              </w:rPr>
              <w:t>Расходы бюджета по разделам, подразделам,                                                                                                                          целевым статьям, видам расходов бюджета                                                                                                                                                           за 2015 год</w:t>
            </w:r>
          </w:p>
        </w:tc>
      </w:tr>
      <w:tr w:rsidR="006C3D4D" w:rsidTr="006C3D4D">
        <w:trPr>
          <w:trHeight w:val="499"/>
        </w:trPr>
        <w:tc>
          <w:tcPr>
            <w:tcW w:w="10349" w:type="dxa"/>
            <w:gridSpan w:val="7"/>
            <w:vMerge/>
            <w:tcBorders>
              <w:top w:val="nil"/>
              <w:left w:val="nil"/>
              <w:bottom w:val="nil"/>
              <w:right w:val="nil"/>
            </w:tcBorders>
            <w:vAlign w:val="center"/>
            <w:hideMark/>
          </w:tcPr>
          <w:p w:rsidR="006C3D4D" w:rsidRDefault="006C3D4D">
            <w:pPr>
              <w:rPr>
                <w:b/>
                <w:bCs/>
              </w:rPr>
            </w:pPr>
          </w:p>
        </w:tc>
      </w:tr>
      <w:tr w:rsidR="006C3D4D" w:rsidTr="006C3D4D">
        <w:trPr>
          <w:trHeight w:val="300"/>
        </w:trPr>
        <w:tc>
          <w:tcPr>
            <w:tcW w:w="1271" w:type="dxa"/>
            <w:tcBorders>
              <w:top w:val="nil"/>
              <w:left w:val="nil"/>
              <w:bottom w:val="nil"/>
              <w:right w:val="nil"/>
            </w:tcBorders>
            <w:shd w:val="clear" w:color="auto" w:fill="auto"/>
            <w:vAlign w:val="center"/>
            <w:hideMark/>
          </w:tcPr>
          <w:p w:rsidR="006C3D4D" w:rsidRDefault="006C3D4D">
            <w:pPr>
              <w:jc w:val="center"/>
              <w:rPr>
                <w:b/>
                <w:bCs/>
              </w:rPr>
            </w:pPr>
          </w:p>
        </w:tc>
        <w:tc>
          <w:tcPr>
            <w:tcW w:w="960" w:type="dxa"/>
            <w:tcBorders>
              <w:top w:val="nil"/>
              <w:left w:val="nil"/>
              <w:bottom w:val="nil"/>
              <w:right w:val="nil"/>
            </w:tcBorders>
            <w:shd w:val="clear" w:color="auto" w:fill="auto"/>
            <w:vAlign w:val="center"/>
            <w:hideMark/>
          </w:tcPr>
          <w:p w:rsidR="006C3D4D" w:rsidRDefault="006C3D4D">
            <w:pPr>
              <w:jc w:val="center"/>
              <w:rPr>
                <w:b/>
                <w:bCs/>
              </w:rPr>
            </w:pPr>
          </w:p>
        </w:tc>
        <w:tc>
          <w:tcPr>
            <w:tcW w:w="761" w:type="dxa"/>
            <w:tcBorders>
              <w:top w:val="nil"/>
              <w:left w:val="nil"/>
              <w:bottom w:val="nil"/>
              <w:right w:val="nil"/>
            </w:tcBorders>
            <w:shd w:val="clear" w:color="auto" w:fill="auto"/>
            <w:vAlign w:val="center"/>
            <w:hideMark/>
          </w:tcPr>
          <w:p w:rsidR="006C3D4D" w:rsidRDefault="006C3D4D">
            <w:pPr>
              <w:jc w:val="center"/>
              <w:rPr>
                <w:b/>
                <w:bCs/>
              </w:rPr>
            </w:pPr>
          </w:p>
        </w:tc>
        <w:tc>
          <w:tcPr>
            <w:tcW w:w="4120" w:type="dxa"/>
            <w:tcBorders>
              <w:top w:val="nil"/>
              <w:left w:val="nil"/>
              <w:bottom w:val="nil"/>
              <w:right w:val="nil"/>
            </w:tcBorders>
            <w:shd w:val="clear" w:color="auto" w:fill="auto"/>
            <w:vAlign w:val="center"/>
            <w:hideMark/>
          </w:tcPr>
          <w:p w:rsidR="006C3D4D" w:rsidRDefault="006C3D4D">
            <w:pPr>
              <w:jc w:val="center"/>
              <w:rPr>
                <w:b/>
                <w:bCs/>
              </w:rPr>
            </w:pPr>
          </w:p>
        </w:tc>
        <w:tc>
          <w:tcPr>
            <w:tcW w:w="1264" w:type="dxa"/>
            <w:tcBorders>
              <w:top w:val="nil"/>
              <w:left w:val="nil"/>
              <w:bottom w:val="nil"/>
              <w:right w:val="nil"/>
            </w:tcBorders>
            <w:shd w:val="clear" w:color="auto" w:fill="auto"/>
            <w:vAlign w:val="center"/>
            <w:hideMark/>
          </w:tcPr>
          <w:p w:rsidR="006C3D4D" w:rsidRDefault="006C3D4D">
            <w:pPr>
              <w:jc w:val="center"/>
              <w:rPr>
                <w:b/>
                <w:bCs/>
              </w:rPr>
            </w:pPr>
          </w:p>
        </w:tc>
        <w:tc>
          <w:tcPr>
            <w:tcW w:w="1218" w:type="dxa"/>
            <w:tcBorders>
              <w:top w:val="nil"/>
              <w:left w:val="nil"/>
              <w:bottom w:val="nil"/>
              <w:right w:val="nil"/>
            </w:tcBorders>
            <w:shd w:val="clear" w:color="auto" w:fill="auto"/>
            <w:noWrap/>
            <w:vAlign w:val="center"/>
            <w:hideMark/>
          </w:tcPr>
          <w:p w:rsidR="006C3D4D" w:rsidRDefault="006C3D4D">
            <w:pPr>
              <w:jc w:val="center"/>
              <w:rPr>
                <w:sz w:val="20"/>
                <w:szCs w:val="20"/>
              </w:rPr>
            </w:pPr>
          </w:p>
        </w:tc>
        <w:tc>
          <w:tcPr>
            <w:tcW w:w="755" w:type="dxa"/>
            <w:tcBorders>
              <w:top w:val="nil"/>
              <w:left w:val="nil"/>
              <w:bottom w:val="nil"/>
              <w:right w:val="nil"/>
            </w:tcBorders>
            <w:shd w:val="clear" w:color="auto" w:fill="auto"/>
            <w:noWrap/>
            <w:vAlign w:val="center"/>
            <w:hideMark/>
          </w:tcPr>
          <w:p w:rsidR="006C3D4D" w:rsidRDefault="006C3D4D">
            <w:pPr>
              <w:jc w:val="center"/>
              <w:rPr>
                <w:sz w:val="20"/>
                <w:szCs w:val="20"/>
              </w:rPr>
            </w:pPr>
            <w:r>
              <w:rPr>
                <w:sz w:val="20"/>
                <w:szCs w:val="20"/>
              </w:rPr>
              <w:t>тыс. руб.</w:t>
            </w:r>
          </w:p>
        </w:tc>
      </w:tr>
      <w:tr w:rsidR="006C3D4D" w:rsidTr="006C3D4D">
        <w:trPr>
          <w:trHeight w:val="76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xml:space="preserve">Раздел, </w:t>
            </w:r>
            <w:proofErr w:type="spellStart"/>
            <w:proofErr w:type="gramStart"/>
            <w:r>
              <w:rPr>
                <w:sz w:val="20"/>
                <w:szCs w:val="20"/>
              </w:rPr>
              <w:t>подраз</w:t>
            </w:r>
            <w:proofErr w:type="spellEnd"/>
            <w:r>
              <w:rPr>
                <w:sz w:val="20"/>
                <w:szCs w:val="20"/>
              </w:rPr>
              <w:t>-дел</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Целевая статья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xml:space="preserve">Вид </w:t>
            </w:r>
            <w:proofErr w:type="spellStart"/>
            <w:proofErr w:type="gramStart"/>
            <w:r>
              <w:rPr>
                <w:sz w:val="20"/>
                <w:szCs w:val="20"/>
              </w:rPr>
              <w:t>расхо-дов</w:t>
            </w:r>
            <w:proofErr w:type="spellEnd"/>
            <w:proofErr w:type="gramEnd"/>
          </w:p>
        </w:tc>
        <w:tc>
          <w:tcPr>
            <w:tcW w:w="4120" w:type="dxa"/>
            <w:tcBorders>
              <w:top w:val="single" w:sz="4" w:space="0" w:color="auto"/>
              <w:left w:val="nil"/>
              <w:bottom w:val="single" w:sz="4" w:space="0" w:color="auto"/>
              <w:right w:val="nil"/>
            </w:tcBorders>
            <w:shd w:val="clear" w:color="auto" w:fill="auto"/>
            <w:vAlign w:val="center"/>
            <w:hideMark/>
          </w:tcPr>
          <w:p w:rsidR="006C3D4D" w:rsidRDefault="006C3D4D">
            <w:pPr>
              <w:jc w:val="center"/>
              <w:rPr>
                <w:sz w:val="20"/>
                <w:szCs w:val="20"/>
              </w:rPr>
            </w:pPr>
            <w:r>
              <w:rPr>
                <w:sz w:val="20"/>
                <w:szCs w:val="20"/>
              </w:rPr>
              <w:t>Наименование расходов</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Утверждено по бюджету</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Кассовое исполнение бюджета</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Процент исполнения к году</w:t>
            </w:r>
          </w:p>
        </w:tc>
      </w:tr>
      <w:tr w:rsidR="006C3D4D" w:rsidTr="006C3D4D">
        <w:trPr>
          <w:trHeight w:val="2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16"/>
                <w:szCs w:val="16"/>
              </w:rPr>
            </w:pPr>
            <w:r>
              <w:rPr>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16"/>
                <w:szCs w:val="16"/>
              </w:rPr>
            </w:pPr>
            <w:r>
              <w:rPr>
                <w:sz w:val="16"/>
                <w:szCs w:val="16"/>
              </w:rPr>
              <w:t>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16"/>
                <w:szCs w:val="16"/>
              </w:rPr>
            </w:pPr>
            <w:r>
              <w:rPr>
                <w:sz w:val="16"/>
                <w:szCs w:val="16"/>
              </w:rPr>
              <w:t>3</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16"/>
                <w:szCs w:val="16"/>
              </w:rPr>
            </w:pPr>
            <w:r>
              <w:rPr>
                <w:sz w:val="16"/>
                <w:szCs w:val="16"/>
              </w:rPr>
              <w:t>4</w:t>
            </w:r>
          </w:p>
        </w:tc>
        <w:tc>
          <w:tcPr>
            <w:tcW w:w="1264"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16"/>
                <w:szCs w:val="16"/>
              </w:rPr>
            </w:pPr>
            <w:r>
              <w:rPr>
                <w:sz w:val="16"/>
                <w:szCs w:val="16"/>
              </w:rPr>
              <w:t>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16"/>
                <w:szCs w:val="16"/>
              </w:rPr>
            </w:pPr>
            <w:r>
              <w:rPr>
                <w:sz w:val="16"/>
                <w:szCs w:val="16"/>
              </w:rPr>
              <w:t>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16"/>
                <w:szCs w:val="16"/>
              </w:rPr>
            </w:pPr>
            <w:r>
              <w:rPr>
                <w:sz w:val="16"/>
                <w:szCs w:val="16"/>
              </w:rPr>
              <w:t>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12 841,82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8 263,33</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64,3</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0102 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379,90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Руководство и управление в сфере установленных функций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379,90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xml:space="preserve">002 0300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Глава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379,90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379,90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Расходы на выплаты персоналу государственных (муниципальных) органов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379,90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10 082,42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6 645,33</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Руководство и управление в сфере установленных функций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9 055,50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5 895,43</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65,1</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002 0400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Содержание аппарата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9 055,50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5 895,43</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65,1</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6 664,00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4 472,88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67,1</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Расходы на выплаты персоналу государственных (муниципальных) органов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6 664,00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4 472,88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67,1</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2 340,50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1 420,69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60,7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2 340,50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1 420,69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60,7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51,00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850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Уплата налогов, сборов и иных платежей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51,00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"Обеспечение общественной безопасности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086 6322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Составление протоколов об административных правонарушениях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"Региональная политика и развитие территорий"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171 6420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Проведение конкурса на звание "Самое благоустроенное городское (сельское) поселение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Расходы на выплаты персоналу государственных (муниципальных) органов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1 005,60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749,90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74,6</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Выполнение функций по запросу информац</w:t>
            </w:r>
            <w:proofErr w:type="gramStart"/>
            <w:r>
              <w:rPr>
                <w:sz w:val="20"/>
                <w:szCs w:val="20"/>
              </w:rPr>
              <w:t>ии у о</w:t>
            </w:r>
            <w:proofErr w:type="gramEnd"/>
            <w:r>
              <w:rPr>
                <w:sz w:val="20"/>
                <w:szCs w:val="20"/>
              </w:rPr>
              <w:t>рганизаций коммунального комплекса по вопросам применения тарифов и надбавок</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521 0003</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Проведение открытого конкурса по отбору управляющих организаций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49,9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49,9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49,9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521 0005</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Выполнение передаваемых полномочий поселений на обеспечение </w:t>
            </w:r>
            <w:proofErr w:type="gramStart"/>
            <w:r>
              <w:rPr>
                <w:sz w:val="20"/>
                <w:szCs w:val="20"/>
              </w:rPr>
              <w:t>обслуживания получателей средств бюджетов поселений</w:t>
            </w:r>
            <w:proofErr w:type="gramEnd"/>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135,00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521 0008</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Выполнение функций по проведению проверок деятельности управляющих организаций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104,00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104,00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104,00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521 0009</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Выполнение функций по проведению капитального ремонта систем коммунального комплекса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40,5</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40,5</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37,00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40,5</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521 0012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Организация и осуществление мероприятий по гражданской обороне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66,10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67,3</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66,10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67,3</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66,10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44,50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67,3</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521 0013</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Выполнение передаваемых полномочий поселений по осуществлению внешнего муниципального финансового контроля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83,4</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83,4</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415,00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83,4</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521 0024</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521 0025</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521 0042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Принятие решений о согласовании переустройства и перепланировки жилых помещений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521 0043</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Принятие решений о переводе жилого помещения в нежилое помещение и нежилого помещения в жилое помещение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0107</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Обеспечение 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003 0000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Проведение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003 0002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Проведение выборов в представительные органы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Резервные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005 0000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Резервные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005 0100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Резервные фонды местных администраций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870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Резервные средства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2 109,50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1 498,00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006 0000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2 037,45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1 452,10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71,3</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006 0100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Содержание и обслуживание казны, муниципального имущества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1 877,45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1 419,79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75,6</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1 877,45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1 419,79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75,6</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1 877,45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1 419,79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75,6</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006 0200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Оценка недвижимости, признание прав и регулирование отношений по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32,32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20,2</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32,32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20,2</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32,32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20,2</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007 0000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Реализация функций, связанных с муниципальным управлением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63,7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007 0100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Членский взнос в Совет муниципальных образований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3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3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850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Уплата налогов, сборов и иных платежей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007 0400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Информирование населения через средства массовой информации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23,85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47,7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23,85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47,7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23,85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47,7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007 0700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Средства на исполнение решений судов, вступивших в законную силу, и оплату государственной пошлины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800</w:t>
            </w:r>
          </w:p>
        </w:tc>
        <w:tc>
          <w:tcPr>
            <w:tcW w:w="4120" w:type="dxa"/>
            <w:tcBorders>
              <w:top w:val="nil"/>
              <w:left w:val="nil"/>
              <w:bottom w:val="single" w:sz="4" w:space="0" w:color="auto"/>
              <w:right w:val="single" w:sz="4" w:space="0" w:color="auto"/>
            </w:tcBorders>
            <w:shd w:val="clear" w:color="auto" w:fill="auto"/>
            <w:hideMark/>
          </w:tcPr>
          <w:p w:rsidR="006C3D4D" w:rsidRDefault="006C3D4D">
            <w:pPr>
              <w:jc w:val="both"/>
              <w:rPr>
                <w:sz w:val="20"/>
                <w:szCs w:val="20"/>
              </w:rPr>
            </w:pPr>
            <w:r>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830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Исполнение судебных актов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68,3</w:t>
            </w:r>
          </w:p>
        </w:tc>
      </w:tr>
      <w:tr w:rsidR="006C3D4D" w:rsidTr="006C3D4D">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Мобилизационная и вневойсковая 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"Обеспечение общественной безопасности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086 5118</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Осуществление первичного воинского учета на территориях, где отсутствуют военные комиссариаты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Расходы на выплаты персоналу государственных (муниципальных) органов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463,90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316,92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68,3</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2 498,50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69,5</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0309</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218 0000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Мероприятия по предупреждению и ликвидации последствий чрезвычайных ситуаций и стихийных бедствий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218 0300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Создание запасов продовольствия, медицинских средств индивидуальной защиты и иных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0310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Обеспечение противопожарной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247 0000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Реализация других функций, связанных с обеспечением национальной безопасности и правоохранительной деятельности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247 9800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Первичные меры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2 398,50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1 735,64</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6 179,10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2 652,05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42,9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5 431,40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2 313,05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42,6</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130 0000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Государственная программа Пермского края "Развитие транспортной                                  системы"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131 0000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131 5390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Финансовое обеспечение дорожного фонда за счет средств федерального бюджета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188,00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315 0000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5 243,40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2 313,05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44,1</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315 0205</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Содержание автомобильных дорог и искусственных сооружений на них</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2 764,60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1 540,29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2 764,60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1 540,29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2 764,60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1 540,29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55,7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315 0206</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Капитальный ремонт автомобильных дорог и искусственных сооружений на них</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1 700,00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315 0207</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Ремонт автомобильных дорог и искусственных сооружений на них</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778,80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772,77</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99,2</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778,80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772,77</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99,2</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778,80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772,77</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99,2</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0412</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747,70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339,00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45,3</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340 0000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Реализация функций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747,70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339,00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45,3</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340 0300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Мероприятия по землеустройству и землепользованию</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347,70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28,5</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347,70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28,5</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347,70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28,5</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340 1200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Техническое сопровождение и разработка проектов документов, необходимых для реализации на территории сельских поселений полномочий в сфере земельных отношений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9 993,66</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7 524,73</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75,3</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1 842,74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141,00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20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121 9601</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Обеспечение мероприятий по капитальному ремонту многоквартирных домов за счет средств бюджетов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630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1 308,34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4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jc w:val="both"/>
              <w:rPr>
                <w:sz w:val="20"/>
                <w:szCs w:val="20"/>
              </w:rPr>
            </w:pPr>
            <w:r>
              <w:rPr>
                <w:sz w:val="20"/>
                <w:szCs w:val="20"/>
              </w:rPr>
              <w:t xml:space="preserve">Поддержка жилищного хозяйства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534,40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141,00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26,4</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350 0700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Проведение технической экспертизы возможности дальнейшей эксплуатации жилых домов</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252,00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141,00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56,0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252,00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141,00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56,0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252,00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141,00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56,0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350 0800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Взносы на капитальный ремонт общего имущества в многоквартирном доме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282,40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282,40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282,40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3 620,51</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3 289,51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90,9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008 0000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Бюджетные инвестиции в объекты капитального строительства, не включенные в муниципальные программы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008 0006</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Распределительные уличные газопроводы                            д. </w:t>
            </w:r>
            <w:proofErr w:type="spellStart"/>
            <w:r>
              <w:rPr>
                <w:sz w:val="20"/>
                <w:szCs w:val="20"/>
              </w:rPr>
              <w:t>Касимово</w:t>
            </w:r>
            <w:proofErr w:type="spellEnd"/>
            <w:r>
              <w:rPr>
                <w:sz w:val="20"/>
                <w:szCs w:val="20"/>
              </w:rPr>
              <w:t xml:space="preserve"> Пермского района (ПИР)</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Бюджетные инвестиции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410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Бюджетные инвестиции в объекты муниципальной собственности муниципальным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724,05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Поддержка коммунального хозяйства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429,06</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22,9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351 0501</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Капитальный ремонт систем коммунального комплекса, находящихся в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98,06</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351 0502</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351 0503</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Содержание и эксплуатация объектов коммунального комплекса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291,00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291,00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291,00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521 0001</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Капитальный ремонт систем коммунального комплекса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2 467,40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4 530,41</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4 094,22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90,4</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"Региональная политика и развитие территорий"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854,20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829,00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97,0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124,20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79,7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171 6420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Проведение конкурса на звание "Самое благоустроенное городское (сельское) поселение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124,20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79,7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124,20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79,7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124,20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79,7</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178 0000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178 6216</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бюджетам муниципальных образований на решение вопросов местного значения с участием средств самообложения граждан</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730,00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3 676,21</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3 265,22</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88,8</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600 0100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Прочие мероприятия по благоустройству</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656,50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513,01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78,1</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656,50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513,01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78,1</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656,50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513,01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78,1</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600 0200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Озеленение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149,50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149,25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99,8</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149,50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149,25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99,8</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149,50</w:t>
            </w:r>
          </w:p>
        </w:tc>
        <w:tc>
          <w:tcPr>
            <w:tcW w:w="1218"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149,25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99,8</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600 0300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Уличное освещение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2 098,49</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1 865,55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88,9</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2 098,49</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1 865,55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88,9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2 098,49</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1 865,55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88,9</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600 0400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Приобретение, установка, восстановление малых архитектурных форм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299,40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600 0900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Организация сбора и вывоза бытовых отходов и мусора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438,20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92,2</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438,20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92,2</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438,20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404,00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92,2</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600 1000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Организация и содержание мест захоронения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34,12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99,7</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34,12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99,7</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240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34,12</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34,00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99,7</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316,00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316,00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Молодежная политика и оздоровление детей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316,00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450 0000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450 2000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630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240,00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710 0000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Муниципальная программа "Семья и дети Пермского муниципального района на 2014-2016 годы"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710 0700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Муниципальная программа "Семья и дети Пермского муниципального района на 2014-2016 годы", за счет средств бюджета района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автономным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76,00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100,0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0800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 xml:space="preserve">Культура, кинематография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0801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440 0000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 xml:space="preserve">Дворцы и дома культуры, другие учреждения культуры </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440 2200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муниципальной услуги по культуре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автономным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15 567,40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11 675,55</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1 205,50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436,59</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36,2</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Пенсионное обеспечение</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103,38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74,31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491 0000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Пенсии за выслугу лет</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103,38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74,31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71,9</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300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103,38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74,31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71,9</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310</w:t>
            </w:r>
          </w:p>
        </w:tc>
        <w:tc>
          <w:tcPr>
            <w:tcW w:w="4120" w:type="dxa"/>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Публичные нормативные социальные выплаты гражданам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103,38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74,31</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71,9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Социальное обеспечение населения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1 102,13</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362,28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32,9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xml:space="preserve">030 0000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Государственная программа Пермского края "Социальная поддержка граждан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458,14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361,40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78,9</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031 0000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458,14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361,40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78,9</w:t>
            </w:r>
          </w:p>
        </w:tc>
      </w:tr>
      <w:tr w:rsidR="006C3D4D" w:rsidTr="006C3D4D">
        <w:trPr>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031 6315</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458,14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361,40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458,14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361,40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78,9</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автономным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458,14</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361,40</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78,9</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643,98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0,1</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521 0006</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proofErr w:type="spellStart"/>
            <w:r>
              <w:rPr>
                <w:sz w:val="20"/>
                <w:szCs w:val="20"/>
              </w:rPr>
              <w:t>Софинансирование</w:t>
            </w:r>
            <w:proofErr w:type="spellEnd"/>
            <w:r>
              <w:rPr>
                <w:sz w:val="20"/>
                <w:szCs w:val="20"/>
              </w:rPr>
              <w:t xml:space="preserve"> подпрограммы "Обеспечение жильем молодых семей" ФЦП "Жилище" на 2011-2015 г."</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643,98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0,1</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643,98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0,1</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540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643,98</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0,88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0,1</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1100</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b/>
                <w:bCs/>
                <w:sz w:val="20"/>
                <w:szCs w:val="20"/>
              </w:rPr>
            </w:pPr>
            <w:r>
              <w:rPr>
                <w:b/>
                <w:bCs/>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b/>
                <w:bCs/>
                <w:sz w:val="20"/>
                <w:szCs w:val="20"/>
              </w:rPr>
            </w:pPr>
            <w:r>
              <w:rPr>
                <w:b/>
                <w:bCs/>
                <w:sz w:val="20"/>
                <w:szCs w:val="20"/>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b/>
                <w:bCs/>
                <w:sz w:val="20"/>
                <w:szCs w:val="20"/>
              </w:rPr>
            </w:pPr>
            <w:r>
              <w:rPr>
                <w:b/>
                <w:bCs/>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Физическая 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487 0000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Учреждения физической культуры и спорта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487 0200</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муниципальной услуги в области физической культуры и спорта</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7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600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620</w:t>
            </w:r>
          </w:p>
        </w:tc>
        <w:tc>
          <w:tcPr>
            <w:tcW w:w="4120" w:type="dxa"/>
            <w:tcBorders>
              <w:top w:val="nil"/>
              <w:left w:val="nil"/>
              <w:bottom w:val="single" w:sz="4" w:space="0" w:color="auto"/>
              <w:right w:val="single" w:sz="4" w:space="0" w:color="auto"/>
            </w:tcBorders>
            <w:shd w:val="clear" w:color="auto" w:fill="auto"/>
            <w:vAlign w:val="center"/>
            <w:hideMark/>
          </w:tcPr>
          <w:p w:rsidR="006C3D4D" w:rsidRDefault="006C3D4D">
            <w:pPr>
              <w:rPr>
                <w:sz w:val="20"/>
                <w:szCs w:val="20"/>
              </w:rPr>
            </w:pPr>
            <w:r>
              <w:rPr>
                <w:sz w:val="20"/>
                <w:szCs w:val="20"/>
              </w:rPr>
              <w:t>Субсидии автономным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5 100,10</w:t>
            </w:r>
          </w:p>
        </w:tc>
        <w:tc>
          <w:tcPr>
            <w:tcW w:w="1218"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3 825,08</w:t>
            </w:r>
          </w:p>
        </w:tc>
        <w:tc>
          <w:tcPr>
            <w:tcW w:w="755" w:type="dxa"/>
            <w:tcBorders>
              <w:top w:val="nil"/>
              <w:left w:val="nil"/>
              <w:bottom w:val="single" w:sz="4" w:space="0" w:color="auto"/>
              <w:right w:val="single" w:sz="4" w:space="0" w:color="auto"/>
            </w:tcBorders>
            <w:shd w:val="clear" w:color="auto" w:fill="auto"/>
            <w:noWrap/>
            <w:vAlign w:val="center"/>
            <w:hideMark/>
          </w:tcPr>
          <w:p w:rsidR="006C3D4D" w:rsidRDefault="006C3D4D">
            <w:pPr>
              <w:jc w:val="center"/>
              <w:rPr>
                <w:sz w:val="20"/>
                <w:szCs w:val="20"/>
              </w:rPr>
            </w:pPr>
            <w:r>
              <w:rPr>
                <w:sz w:val="20"/>
                <w:szCs w:val="20"/>
              </w:rPr>
              <w:t>75,0</w:t>
            </w:r>
          </w:p>
        </w:tc>
      </w:tr>
      <w:tr w:rsidR="006C3D4D" w:rsidTr="006C3D4D">
        <w:trPr>
          <w:trHeight w:val="3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w:t>
            </w:r>
          </w:p>
        </w:tc>
        <w:tc>
          <w:tcPr>
            <w:tcW w:w="4120" w:type="dxa"/>
            <w:tcBorders>
              <w:top w:val="nil"/>
              <w:left w:val="nil"/>
              <w:bottom w:val="single" w:sz="4" w:space="0" w:color="auto"/>
              <w:right w:val="single" w:sz="4" w:space="0" w:color="auto"/>
            </w:tcBorders>
            <w:shd w:val="clear" w:color="auto" w:fill="auto"/>
            <w:vAlign w:val="bottom"/>
            <w:hideMark/>
          </w:tcPr>
          <w:p w:rsidR="006C3D4D" w:rsidRDefault="006C3D4D">
            <w:pPr>
              <w:rPr>
                <w:b/>
                <w:bCs/>
                <w:sz w:val="20"/>
                <w:szCs w:val="20"/>
              </w:rPr>
            </w:pPr>
            <w:r>
              <w:rPr>
                <w:b/>
                <w:bCs/>
                <w:sz w:val="20"/>
                <w:szCs w:val="20"/>
              </w:rPr>
              <w:t>ВСЕГО РАСХОДОВ</w:t>
            </w:r>
          </w:p>
        </w:tc>
        <w:tc>
          <w:tcPr>
            <w:tcW w:w="1264" w:type="dxa"/>
            <w:tcBorders>
              <w:top w:val="nil"/>
              <w:left w:val="nil"/>
              <w:bottom w:val="single" w:sz="4" w:space="0" w:color="auto"/>
              <w:right w:val="single" w:sz="4" w:space="0" w:color="auto"/>
            </w:tcBorders>
            <w:shd w:val="clear" w:color="auto" w:fill="auto"/>
            <w:noWrap/>
            <w:vAlign w:val="bottom"/>
            <w:hideMark/>
          </w:tcPr>
          <w:p w:rsidR="006C3D4D" w:rsidRDefault="006C3D4D">
            <w:pPr>
              <w:jc w:val="center"/>
              <w:rPr>
                <w:b/>
                <w:bCs/>
                <w:sz w:val="20"/>
                <w:szCs w:val="20"/>
              </w:rPr>
            </w:pPr>
            <w:r>
              <w:rPr>
                <w:b/>
                <w:bCs/>
                <w:sz w:val="20"/>
                <w:szCs w:val="20"/>
              </w:rPr>
              <w:t>54 165,98</w:t>
            </w:r>
          </w:p>
        </w:tc>
        <w:tc>
          <w:tcPr>
            <w:tcW w:w="1218" w:type="dxa"/>
            <w:tcBorders>
              <w:top w:val="nil"/>
              <w:left w:val="nil"/>
              <w:bottom w:val="single" w:sz="4" w:space="0" w:color="auto"/>
              <w:right w:val="single" w:sz="4" w:space="0" w:color="auto"/>
            </w:tcBorders>
            <w:shd w:val="clear" w:color="auto" w:fill="auto"/>
            <w:noWrap/>
            <w:vAlign w:val="bottom"/>
            <w:hideMark/>
          </w:tcPr>
          <w:p w:rsidR="006C3D4D" w:rsidRDefault="006C3D4D">
            <w:pPr>
              <w:jc w:val="center"/>
              <w:rPr>
                <w:b/>
                <w:bCs/>
                <w:sz w:val="20"/>
                <w:szCs w:val="20"/>
              </w:rPr>
            </w:pPr>
            <w:r>
              <w:rPr>
                <w:b/>
                <w:bCs/>
                <w:sz w:val="20"/>
                <w:szCs w:val="20"/>
              </w:rPr>
              <w:t>36 745,88</w:t>
            </w:r>
          </w:p>
        </w:tc>
        <w:tc>
          <w:tcPr>
            <w:tcW w:w="755" w:type="dxa"/>
            <w:tcBorders>
              <w:top w:val="nil"/>
              <w:left w:val="nil"/>
              <w:bottom w:val="single" w:sz="4" w:space="0" w:color="auto"/>
              <w:right w:val="single" w:sz="4" w:space="0" w:color="auto"/>
            </w:tcBorders>
            <w:shd w:val="clear" w:color="auto" w:fill="auto"/>
            <w:noWrap/>
            <w:vAlign w:val="bottom"/>
            <w:hideMark/>
          </w:tcPr>
          <w:p w:rsidR="006C3D4D" w:rsidRDefault="006C3D4D">
            <w:pPr>
              <w:jc w:val="center"/>
              <w:rPr>
                <w:b/>
                <w:bCs/>
                <w:sz w:val="20"/>
                <w:szCs w:val="20"/>
              </w:rPr>
            </w:pPr>
            <w:r>
              <w:rPr>
                <w:b/>
                <w:bCs/>
                <w:sz w:val="20"/>
                <w:szCs w:val="20"/>
              </w:rPr>
              <w:t>67,8</w:t>
            </w:r>
          </w:p>
        </w:tc>
      </w:tr>
    </w:tbl>
    <w:p w:rsidR="00811930" w:rsidRDefault="00811930"/>
    <w:tbl>
      <w:tblPr>
        <w:tblW w:w="10349" w:type="dxa"/>
        <w:tblInd w:w="-318" w:type="dxa"/>
        <w:tblLayout w:type="fixed"/>
        <w:tblLook w:val="04A0" w:firstRow="1" w:lastRow="0" w:firstColumn="1" w:lastColumn="0" w:noHBand="0" w:noVBand="1"/>
      </w:tblPr>
      <w:tblGrid>
        <w:gridCol w:w="852"/>
        <w:gridCol w:w="179"/>
        <w:gridCol w:w="666"/>
        <w:gridCol w:w="940"/>
        <w:gridCol w:w="600"/>
        <w:gridCol w:w="3710"/>
        <w:gridCol w:w="250"/>
        <w:gridCol w:w="1026"/>
        <w:gridCol w:w="238"/>
        <w:gridCol w:w="896"/>
        <w:gridCol w:w="322"/>
        <w:gridCol w:w="670"/>
      </w:tblGrid>
      <w:tr w:rsidR="006C3D4D" w:rsidRPr="006C3D4D" w:rsidTr="006C3D4D">
        <w:trPr>
          <w:trHeight w:val="255"/>
        </w:trPr>
        <w:tc>
          <w:tcPr>
            <w:tcW w:w="1031" w:type="dxa"/>
            <w:gridSpan w:val="2"/>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66"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94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0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7112" w:type="dxa"/>
            <w:gridSpan w:val="7"/>
            <w:tcBorders>
              <w:top w:val="nil"/>
              <w:left w:val="nil"/>
              <w:bottom w:val="nil"/>
              <w:right w:val="nil"/>
            </w:tcBorders>
            <w:shd w:val="clear" w:color="auto" w:fill="auto"/>
            <w:noWrap/>
            <w:vAlign w:val="bottom"/>
            <w:hideMark/>
          </w:tcPr>
          <w:p w:rsidR="006C3D4D" w:rsidRPr="006C3D4D" w:rsidRDefault="006C3D4D" w:rsidP="006C3D4D">
            <w:pPr>
              <w:rPr>
                <w:sz w:val="20"/>
                <w:szCs w:val="20"/>
              </w:rPr>
            </w:pPr>
            <w:r w:rsidRPr="006C3D4D">
              <w:rPr>
                <w:sz w:val="20"/>
                <w:szCs w:val="20"/>
              </w:rPr>
              <w:t xml:space="preserve">                                                                                            Приложение 3</w:t>
            </w:r>
          </w:p>
        </w:tc>
      </w:tr>
      <w:tr w:rsidR="006C3D4D" w:rsidRPr="006C3D4D" w:rsidTr="006C3D4D">
        <w:trPr>
          <w:trHeight w:val="255"/>
        </w:trPr>
        <w:tc>
          <w:tcPr>
            <w:tcW w:w="1031" w:type="dxa"/>
            <w:gridSpan w:val="2"/>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66"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94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0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7112" w:type="dxa"/>
            <w:gridSpan w:val="7"/>
            <w:tcBorders>
              <w:top w:val="nil"/>
              <w:left w:val="nil"/>
              <w:bottom w:val="nil"/>
              <w:right w:val="nil"/>
            </w:tcBorders>
            <w:shd w:val="clear" w:color="auto" w:fill="auto"/>
            <w:noWrap/>
            <w:vAlign w:val="bottom"/>
            <w:hideMark/>
          </w:tcPr>
          <w:p w:rsidR="006C3D4D" w:rsidRPr="006C3D4D" w:rsidRDefault="006C3D4D" w:rsidP="006C3D4D">
            <w:pPr>
              <w:rPr>
                <w:sz w:val="20"/>
                <w:szCs w:val="20"/>
              </w:rPr>
            </w:pPr>
            <w:r w:rsidRPr="006C3D4D">
              <w:rPr>
                <w:sz w:val="20"/>
                <w:szCs w:val="20"/>
              </w:rPr>
              <w:t xml:space="preserve">                                                                                            к  Постановлению главы</w:t>
            </w:r>
          </w:p>
        </w:tc>
      </w:tr>
      <w:tr w:rsidR="006C3D4D" w:rsidRPr="006C3D4D" w:rsidTr="006C3D4D">
        <w:trPr>
          <w:trHeight w:val="255"/>
        </w:trPr>
        <w:tc>
          <w:tcPr>
            <w:tcW w:w="1031" w:type="dxa"/>
            <w:gridSpan w:val="2"/>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66"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94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0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7112" w:type="dxa"/>
            <w:gridSpan w:val="7"/>
            <w:tcBorders>
              <w:top w:val="nil"/>
              <w:left w:val="nil"/>
              <w:bottom w:val="nil"/>
              <w:right w:val="nil"/>
            </w:tcBorders>
            <w:shd w:val="clear" w:color="auto" w:fill="auto"/>
            <w:noWrap/>
            <w:vAlign w:val="bottom"/>
            <w:hideMark/>
          </w:tcPr>
          <w:p w:rsidR="006C3D4D" w:rsidRPr="006C3D4D" w:rsidRDefault="006C3D4D" w:rsidP="006C3D4D">
            <w:pPr>
              <w:rPr>
                <w:sz w:val="20"/>
                <w:szCs w:val="20"/>
              </w:rPr>
            </w:pPr>
            <w:r w:rsidRPr="006C3D4D">
              <w:rPr>
                <w:sz w:val="20"/>
                <w:szCs w:val="20"/>
              </w:rPr>
              <w:t xml:space="preserve">                                                                        </w:t>
            </w:r>
            <w:r>
              <w:rPr>
                <w:sz w:val="20"/>
                <w:szCs w:val="20"/>
              </w:rPr>
              <w:t xml:space="preserve">                    от   </w:t>
            </w:r>
            <w:r w:rsidRPr="006C3D4D">
              <w:rPr>
                <w:sz w:val="20"/>
                <w:szCs w:val="20"/>
              </w:rPr>
              <w:t xml:space="preserve"> </w:t>
            </w:r>
            <w:r>
              <w:rPr>
                <w:sz w:val="20"/>
                <w:szCs w:val="20"/>
              </w:rPr>
              <w:t xml:space="preserve">14.10.2015   </w:t>
            </w:r>
            <w:r w:rsidRPr="006C3D4D">
              <w:rPr>
                <w:sz w:val="20"/>
                <w:szCs w:val="20"/>
              </w:rPr>
              <w:t xml:space="preserve">№ </w:t>
            </w:r>
            <w:r>
              <w:rPr>
                <w:sz w:val="20"/>
                <w:szCs w:val="20"/>
              </w:rPr>
              <w:t>440</w:t>
            </w:r>
          </w:p>
        </w:tc>
      </w:tr>
      <w:tr w:rsidR="006C3D4D" w:rsidRPr="006C3D4D" w:rsidTr="006C3D4D">
        <w:trPr>
          <w:trHeight w:val="255"/>
        </w:trPr>
        <w:tc>
          <w:tcPr>
            <w:tcW w:w="1031" w:type="dxa"/>
            <w:gridSpan w:val="2"/>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66"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94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0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3960" w:type="dxa"/>
            <w:gridSpan w:val="2"/>
            <w:tcBorders>
              <w:top w:val="nil"/>
              <w:left w:val="nil"/>
              <w:bottom w:val="nil"/>
              <w:right w:val="nil"/>
            </w:tcBorders>
            <w:shd w:val="clear" w:color="auto" w:fill="auto"/>
            <w:noWrap/>
            <w:vAlign w:val="bottom"/>
            <w:hideMark/>
          </w:tcPr>
          <w:p w:rsidR="006C3D4D" w:rsidRPr="006C3D4D" w:rsidRDefault="006C3D4D" w:rsidP="006C3D4D">
            <w:pPr>
              <w:jc w:val="center"/>
              <w:rPr>
                <w:sz w:val="20"/>
                <w:szCs w:val="20"/>
              </w:rPr>
            </w:pPr>
          </w:p>
        </w:tc>
        <w:tc>
          <w:tcPr>
            <w:tcW w:w="1264" w:type="dxa"/>
            <w:gridSpan w:val="2"/>
            <w:tcBorders>
              <w:top w:val="nil"/>
              <w:left w:val="nil"/>
              <w:bottom w:val="nil"/>
              <w:right w:val="nil"/>
            </w:tcBorders>
            <w:shd w:val="clear" w:color="auto" w:fill="auto"/>
            <w:noWrap/>
            <w:vAlign w:val="bottom"/>
            <w:hideMark/>
          </w:tcPr>
          <w:p w:rsidR="006C3D4D" w:rsidRPr="006C3D4D" w:rsidRDefault="006C3D4D" w:rsidP="006C3D4D">
            <w:pPr>
              <w:jc w:val="center"/>
              <w:rPr>
                <w:sz w:val="20"/>
                <w:szCs w:val="20"/>
              </w:rPr>
            </w:pPr>
          </w:p>
        </w:tc>
        <w:tc>
          <w:tcPr>
            <w:tcW w:w="1218" w:type="dxa"/>
            <w:gridSpan w:val="2"/>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c>
          <w:tcPr>
            <w:tcW w:w="670" w:type="dxa"/>
            <w:tcBorders>
              <w:top w:val="nil"/>
              <w:left w:val="nil"/>
              <w:bottom w:val="nil"/>
              <w:right w:val="nil"/>
            </w:tcBorders>
            <w:shd w:val="clear" w:color="auto" w:fill="auto"/>
            <w:noWrap/>
            <w:vAlign w:val="center"/>
            <w:hideMark/>
          </w:tcPr>
          <w:p w:rsidR="006C3D4D" w:rsidRPr="006C3D4D" w:rsidRDefault="006C3D4D" w:rsidP="006C3D4D">
            <w:pPr>
              <w:jc w:val="center"/>
              <w:rPr>
                <w:sz w:val="20"/>
                <w:szCs w:val="20"/>
              </w:rPr>
            </w:pPr>
          </w:p>
        </w:tc>
      </w:tr>
      <w:tr w:rsidR="006C3D4D" w:rsidRPr="006C3D4D" w:rsidTr="006C3D4D">
        <w:trPr>
          <w:trHeight w:val="499"/>
        </w:trPr>
        <w:tc>
          <w:tcPr>
            <w:tcW w:w="10349" w:type="dxa"/>
            <w:gridSpan w:val="12"/>
            <w:vMerge w:val="restart"/>
            <w:tcBorders>
              <w:top w:val="nil"/>
              <w:left w:val="nil"/>
              <w:bottom w:val="nil"/>
              <w:right w:val="nil"/>
            </w:tcBorders>
            <w:shd w:val="clear" w:color="auto" w:fill="auto"/>
            <w:vAlign w:val="center"/>
            <w:hideMark/>
          </w:tcPr>
          <w:p w:rsidR="006C3D4D" w:rsidRPr="006C3D4D" w:rsidRDefault="006C3D4D" w:rsidP="006C3D4D">
            <w:pPr>
              <w:jc w:val="center"/>
              <w:rPr>
                <w:b/>
                <w:bCs/>
              </w:rPr>
            </w:pPr>
            <w:r w:rsidRPr="006C3D4D">
              <w:rPr>
                <w:b/>
                <w:bCs/>
              </w:rPr>
              <w:t>Ведомственная структура расходов бюджета                                                                                                                      Лобановского сельского поселения на                                                                                                                            2015 год</w:t>
            </w:r>
          </w:p>
        </w:tc>
      </w:tr>
      <w:tr w:rsidR="006C3D4D" w:rsidRPr="006C3D4D" w:rsidTr="006C3D4D">
        <w:trPr>
          <w:trHeight w:val="499"/>
        </w:trPr>
        <w:tc>
          <w:tcPr>
            <w:tcW w:w="10349" w:type="dxa"/>
            <w:gridSpan w:val="12"/>
            <w:vMerge/>
            <w:tcBorders>
              <w:top w:val="nil"/>
              <w:left w:val="nil"/>
              <w:bottom w:val="nil"/>
              <w:right w:val="nil"/>
            </w:tcBorders>
            <w:vAlign w:val="center"/>
            <w:hideMark/>
          </w:tcPr>
          <w:p w:rsidR="006C3D4D" w:rsidRPr="006C3D4D" w:rsidRDefault="006C3D4D" w:rsidP="006C3D4D">
            <w:pPr>
              <w:rPr>
                <w:b/>
                <w:bCs/>
              </w:rPr>
            </w:pPr>
          </w:p>
        </w:tc>
      </w:tr>
      <w:tr w:rsidR="006C3D4D" w:rsidRPr="006C3D4D" w:rsidTr="006C3D4D">
        <w:trPr>
          <w:trHeight w:val="300"/>
        </w:trPr>
        <w:tc>
          <w:tcPr>
            <w:tcW w:w="852" w:type="dxa"/>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845" w:type="dxa"/>
            <w:gridSpan w:val="2"/>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940" w:type="dxa"/>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600" w:type="dxa"/>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3710" w:type="dxa"/>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1276" w:type="dxa"/>
            <w:gridSpan w:val="2"/>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rFonts w:ascii="Arial" w:hAnsi="Arial" w:cs="Arial"/>
                <w:sz w:val="20"/>
                <w:szCs w:val="20"/>
              </w:rPr>
            </w:pPr>
            <w:r w:rsidRPr="006C3D4D">
              <w:rPr>
                <w:rFonts w:ascii="Arial" w:hAnsi="Arial" w:cs="Arial"/>
                <w:sz w:val="20"/>
                <w:szCs w:val="20"/>
              </w:rPr>
              <w:t> </w:t>
            </w:r>
          </w:p>
        </w:tc>
        <w:tc>
          <w:tcPr>
            <w:tcW w:w="1134" w:type="dxa"/>
            <w:gridSpan w:val="2"/>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992" w:type="dxa"/>
            <w:gridSpan w:val="2"/>
            <w:tcBorders>
              <w:top w:val="nil"/>
              <w:left w:val="nil"/>
              <w:bottom w:val="single" w:sz="4" w:space="0" w:color="auto"/>
              <w:right w:val="nil"/>
            </w:tcBorders>
            <w:shd w:val="clear" w:color="auto" w:fill="auto"/>
            <w:noWrap/>
            <w:vAlign w:val="center"/>
            <w:hideMark/>
          </w:tcPr>
          <w:p w:rsidR="006C3D4D" w:rsidRPr="006C3D4D" w:rsidRDefault="006C3D4D" w:rsidP="006C3D4D">
            <w:pPr>
              <w:jc w:val="center"/>
              <w:rPr>
                <w:sz w:val="20"/>
                <w:szCs w:val="20"/>
              </w:rPr>
            </w:pPr>
            <w:r w:rsidRPr="006C3D4D">
              <w:rPr>
                <w:sz w:val="20"/>
                <w:szCs w:val="20"/>
              </w:rPr>
              <w:t>тыс. руб.</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Вед</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proofErr w:type="spellStart"/>
            <w:r w:rsidRPr="006C3D4D">
              <w:rPr>
                <w:sz w:val="20"/>
                <w:szCs w:val="20"/>
              </w:rPr>
              <w:t>Рз</w:t>
            </w:r>
            <w:proofErr w:type="spellEnd"/>
            <w:r w:rsidRPr="006C3D4D">
              <w:rPr>
                <w:sz w:val="20"/>
                <w:szCs w:val="20"/>
              </w:rPr>
              <w:t xml:space="preserve">, </w:t>
            </w:r>
            <w:proofErr w:type="gramStart"/>
            <w:r w:rsidRPr="006C3D4D">
              <w:rPr>
                <w:sz w:val="20"/>
                <w:szCs w:val="20"/>
              </w:rPr>
              <w:t>ПР</w:t>
            </w:r>
            <w:proofErr w:type="gramEnd"/>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ЦСР</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ВР</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Наименование расходов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Утверждено по бюджету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Кассовое исполнение бюджета</w:t>
            </w:r>
          </w:p>
        </w:tc>
        <w:tc>
          <w:tcPr>
            <w:tcW w:w="992"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Процент исполнения к году</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16"/>
                <w:szCs w:val="16"/>
              </w:rPr>
            </w:pPr>
            <w:r w:rsidRPr="006C3D4D">
              <w:rPr>
                <w:sz w:val="16"/>
                <w:szCs w:val="16"/>
              </w:rPr>
              <w:t>1</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4</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16"/>
                <w:szCs w:val="16"/>
              </w:rPr>
            </w:pPr>
            <w:r w:rsidRPr="006C3D4D">
              <w:rPr>
                <w:sz w:val="16"/>
                <w:szCs w:val="16"/>
              </w:rPr>
              <w:t>8</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510</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Администрация МО                                                                                         "</w:t>
            </w:r>
            <w:proofErr w:type="spellStart"/>
            <w:r w:rsidRPr="006C3D4D">
              <w:rPr>
                <w:b/>
                <w:bCs/>
                <w:sz w:val="20"/>
                <w:szCs w:val="20"/>
              </w:rPr>
              <w:t>Лобановское</w:t>
            </w:r>
            <w:proofErr w:type="spellEnd"/>
            <w:r w:rsidRPr="006C3D4D">
              <w:rPr>
                <w:b/>
                <w:bCs/>
                <w:sz w:val="20"/>
                <w:szCs w:val="20"/>
              </w:rPr>
              <w:t xml:space="preserve"> сельское поселение"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54 165,98</w:t>
            </w:r>
          </w:p>
        </w:tc>
        <w:tc>
          <w:tcPr>
            <w:tcW w:w="1134"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36 745,88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67,8</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0100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12 841,82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8 263,33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64,3</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0102 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002 0000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xml:space="preserve">002 0300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Глава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Расходы на выплаты персоналу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0104</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10 082,42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6 645,33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002 0000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9 055,50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5 895,43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65,1</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002 0400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Содержание аппарата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9 055,50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5 895,43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65,1</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6 664,00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4 472,88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67,1</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Расходы на выплаты персоналу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6 664,00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4 472,88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67,1</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2 340,50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1 420,69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60,7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2 340,50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1 420,69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60,7</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850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Уплата налогов, сборов и иных платежей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086 0000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086 6322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Составление протоколов об административных правонарушениях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171 6420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Проведение конкурса на звание "Самое благоустроенное городское (сельское) поселение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Расходы на выплаты персоналу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1 005,60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749,90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74,6</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Выполнение функций по запросу информац</w:t>
            </w:r>
            <w:proofErr w:type="gramStart"/>
            <w:r w:rsidRPr="006C3D4D">
              <w:rPr>
                <w:sz w:val="20"/>
                <w:szCs w:val="20"/>
              </w:rPr>
              <w:t>ии у о</w:t>
            </w:r>
            <w:proofErr w:type="gramEnd"/>
            <w:r w:rsidRPr="006C3D4D">
              <w:rPr>
                <w:sz w:val="20"/>
                <w:szCs w:val="20"/>
              </w:rPr>
              <w:t>рганизаций коммунального комплекса по вопросам применения тарифов и надбавок</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521 0003</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Проведение открытого конкурса по отбору управляющих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49,9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49,9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49,9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521 0005</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Выполнение передаваемых полномочий поселений на обеспечение </w:t>
            </w:r>
            <w:proofErr w:type="gramStart"/>
            <w:r w:rsidRPr="006C3D4D">
              <w:rPr>
                <w:sz w:val="20"/>
                <w:szCs w:val="20"/>
              </w:rPr>
              <w:t>обслуживания получателей средств бюджетов поселений</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521 0008</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Выполнение функций по проведению проверок деятельности управляющих организаций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521 0009</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Выполнение функций по проведению капитального ремонта систем коммунального комплекса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40,5</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40,5</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40,5</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521 0012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Организация и осуществление мероприятий по гражданской обороне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67,3</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67,3</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67,3</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521 0013</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Выполнение передаваемых полномочий поселений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83,4</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83,4</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83,4</w:t>
            </w:r>
          </w:p>
        </w:tc>
      </w:tr>
      <w:tr w:rsidR="006C3D4D" w:rsidRPr="006C3D4D" w:rsidTr="006C3D4D">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521 0024</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521 0025</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521 0042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Принятие решений о согласовании переустройства и перепланировки жилых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521 0043</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Принятие решений о переводе жилого помещения в нежилое помещение и нежилого помещения в жилое помещение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0107</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Обеспечение проведения выборов и референдумов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003 0000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Проведение выборов и референдумов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003 0002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Проведение выборов в представительные органы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0111</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005 0000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005 0100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Резервные фонды местных администраций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870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Резервные средства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0113</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2 109,50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2 037,45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1 452,10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Содержание и обслуживание казны, муниципального имущества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1 877,45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1 419,79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75,6</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1 877,45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1 419,79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75,6</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1 877,45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1 419,79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75,6</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006 0200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Оценка недвижимости, признание прав и регулирование отношений по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32,32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32,32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20,2</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32,32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007 0000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Реализация функций, связанных с муниципальным управлением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45,89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63,7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007 0100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Членский взнос в Совет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850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Уплата налогов, сборов и иных платежей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007 0400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Информирование населения через средства массовой информации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23,85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47,7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23,85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47,7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23,85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47,7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007 0700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Средства на исполнение решений судов, вступивших в законную силу, и оплату государственной пошлины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jc w:val="both"/>
              <w:rPr>
                <w:sz w:val="20"/>
                <w:szCs w:val="20"/>
              </w:rPr>
            </w:pPr>
            <w:r w:rsidRPr="006C3D4D">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830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Исполнение судебных актов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0200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Национальная оборона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68,3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0203</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086 0000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086 5118</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Осуществление первичного воинского учета на территориях, где отсутствуют военные комиссариаты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Расходы на выплаты персоналу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68,3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0300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2 498,50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69,5</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0309</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218 0000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Мероприятия по предупреждению и ликвидации последствий чрезвычайных ситуаций и стихийных бедствий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218 0300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Создание запасов продовольствия, медицинских средств индивидуальной защиты и иных средств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0310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Обеспечение противопожарной безопасности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247 0000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Реализация других функций, связанных с обеспечением национальной безопасности и правоохранительной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247 9800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Первичные меры пожарной безопасности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1 735,64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0400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6 179,10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2 652,05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42,9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0409</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5 431,40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2 313,05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42,6</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130 0000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Государственная программа Пермского края "Развитие транспортной                                  системы"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131 0000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131 5390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Финансовое обеспечение дорожного фонда за счет средств федерального бюджета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315 0000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5 243,40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2 313,05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44,1</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315 0205</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Содержание автомобильных дорог и искусственных сооружений на них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1 540,29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1 540,29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1 540,29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55,7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315 0206</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Капитальный ремонт автомобильных дорог и искусственных сооружений на них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315 0207</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Ремонт автомобильных дорог и искусственных сооружений на них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772,77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772,77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99,2</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772,77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0412</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339,00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340 0000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Реализация функций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339,00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45,3</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340 0300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Мероприятия по землеустройству и землепользованию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28,5</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28,5</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28,5</w:t>
            </w:r>
          </w:p>
        </w:tc>
      </w:tr>
      <w:tr w:rsidR="006C3D4D" w:rsidRPr="006C3D4D" w:rsidTr="006C3D4D">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340 1200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Техническое сопровождение и разработка проектов документов, необходимых для реализации на территории сельских поселений полномочий в сфере земельных отношений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Закупка товаров, работ и услуг для государственных (муниципальных) </w:t>
            </w:r>
            <w:r w:rsidRPr="006C3D4D">
              <w:rPr>
                <w:sz w:val="20"/>
                <w:szCs w:val="20"/>
              </w:rPr>
              <w:lastRenderedPageBreak/>
              <w:t>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0500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9 993,66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7 524,73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75,3</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0501</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Жилищное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1 842,74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1 308,34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29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1 308,34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121 9601</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Обеспечение мероприятий по капитальному ремонту многоквартирных домов за счет средств бюджетов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1 308,34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1 308,34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630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некоммерческим организациям (за исключением государственных (муниципальных)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1 308,34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jc w:val="both"/>
              <w:rPr>
                <w:sz w:val="20"/>
                <w:szCs w:val="20"/>
              </w:rPr>
            </w:pPr>
            <w:r w:rsidRPr="006C3D4D">
              <w:rPr>
                <w:sz w:val="20"/>
                <w:szCs w:val="20"/>
              </w:rPr>
              <w:t xml:space="preserve">Поддержка жилищного хозяйства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534,40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26,4</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350 0700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Проведение технической экспертизы возможности дальнейшей эксплуатации жилых домов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56,0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56,0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56,0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350 0800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Взносы на капитальный ремонт общего имущества в многоквартирном доме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0502</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3 620,51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3 289,51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90,9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008 0000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Бюджетные инвестиции в объекты капитального строительства, не включенные в муниципальные программы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008 0006</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Распределительные уличные газопроводы                            д. </w:t>
            </w:r>
            <w:proofErr w:type="spellStart"/>
            <w:r w:rsidRPr="006C3D4D">
              <w:rPr>
                <w:sz w:val="20"/>
                <w:szCs w:val="20"/>
              </w:rPr>
              <w:t>Касимово</w:t>
            </w:r>
            <w:proofErr w:type="spellEnd"/>
            <w:r w:rsidRPr="006C3D4D">
              <w:rPr>
                <w:sz w:val="20"/>
                <w:szCs w:val="20"/>
              </w:rPr>
              <w:t xml:space="preserve"> Пермского района (ПИР)</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Бюджетные инвестиции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410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Бюджетные инвестиции в объекты муниципальной собственности муниципальным учреждениям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724,05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Поддержка коммунального хозяйства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429,06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22,9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351 0501</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Капитальный ремонт систем коммунального комплекса, находящихся в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98,06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351 0502</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351 0503</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Содержание и эксплуатация объектов коммунального комплекса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521 0001</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Капитальный ремонт систем коммунального комплекса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2 467,40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0503</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4 530,41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4 094,22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90,4</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854,20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829,00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97,0</w:t>
            </w:r>
          </w:p>
        </w:tc>
      </w:tr>
      <w:tr w:rsidR="006C3D4D" w:rsidRPr="006C3D4D" w:rsidTr="006C3D4D">
        <w:trPr>
          <w:trHeight w:val="12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79,7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171 6420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Проведение конкурса на звание "Самое благоустроенное городское (сельское) поселение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79,7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79,7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124,20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79,7</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178 0000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178 6216</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бюджетам муниципальных образований на решение вопросов местного значения с участием средств самообложения граждан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3 676,21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3 265,22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88,8</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600 0100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Прочие мероприятия по благоустройству</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513,01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78,1</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513,01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78,1</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513,01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78,1</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600 0200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Озеленение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149,25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99,8</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149,25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99,8</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149,50</w:t>
            </w:r>
          </w:p>
        </w:tc>
        <w:tc>
          <w:tcPr>
            <w:tcW w:w="1134"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149,25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99,8</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600 0300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Уличное освещение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2 098,49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1 865,55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88,9</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2 098,49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1 865,55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88,9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2 098,49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1 865,55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88,9</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600 0400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Приобретение, установка, восстановление малых архитектурных форм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299,40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600 0900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Организация сбора и вывоза бытовых отходов и мусора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92,2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92,2</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92,2</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600 1000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Организация и 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99,7</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99,7</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240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99,7</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0700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Образование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316,00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316,00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0707</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Молодежная политика и оздоровление детей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316,00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450 0000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Проведение мероприятий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450 2000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Проведение мероприятий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630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некоммерческим организациям (за исключением государственных  (муниципальных)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240,00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710 0000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Муниципальная программа "Семья и дети Пермского муниципального района на 2014-2016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710 0700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Муниципальная программа "Семья и дети Пермского муниципального района на 2014-2016 годы", за счет средств бюджета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100,0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0800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 xml:space="preserve">Культура, кинематография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0801</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Культура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440 0000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Дворцы и дома культуры, другие учреждения культуры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440 2200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муниципальной услуги по культуре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3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11 675,55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1000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1 205,50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436,59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36,2</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1001</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Пенсионное обеспечение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491 0000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Пенсии за выслугу лет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71,9</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300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71,9</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310</w:t>
            </w:r>
          </w:p>
        </w:tc>
        <w:tc>
          <w:tcPr>
            <w:tcW w:w="3710" w:type="dxa"/>
            <w:tcBorders>
              <w:top w:val="nil"/>
              <w:left w:val="nil"/>
              <w:bottom w:val="single" w:sz="4" w:space="0" w:color="auto"/>
              <w:right w:val="single" w:sz="4" w:space="0" w:color="auto"/>
            </w:tcBorders>
            <w:shd w:val="clear" w:color="auto" w:fill="auto"/>
            <w:hideMark/>
          </w:tcPr>
          <w:p w:rsidR="006C3D4D" w:rsidRPr="006C3D4D" w:rsidRDefault="006C3D4D" w:rsidP="006C3D4D">
            <w:pPr>
              <w:rPr>
                <w:sz w:val="20"/>
                <w:szCs w:val="20"/>
              </w:rPr>
            </w:pPr>
            <w:r w:rsidRPr="006C3D4D">
              <w:rPr>
                <w:sz w:val="20"/>
                <w:szCs w:val="20"/>
              </w:rPr>
              <w:t>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74,31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71,9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1003</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Социальное обеспечение 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1 102,13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362,28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32,9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xml:space="preserve">030 0000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Государственная программа Пермского края "Социальная поддержка граждан 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78,9</w:t>
            </w:r>
          </w:p>
        </w:tc>
      </w:tr>
      <w:tr w:rsidR="006C3D4D" w:rsidRPr="006C3D4D" w:rsidTr="006C3D4D">
        <w:trPr>
          <w:trHeight w:val="15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031 0000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 xml:space="preserve">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w:t>
            </w:r>
            <w:r w:rsidRPr="006C3D4D">
              <w:rPr>
                <w:sz w:val="20"/>
                <w:szCs w:val="20"/>
              </w:rPr>
              <w:lastRenderedPageBreak/>
              <w:t>Пермского края"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78,9</w:t>
            </w:r>
          </w:p>
        </w:tc>
      </w:tr>
      <w:tr w:rsidR="006C3D4D" w:rsidRPr="006C3D4D" w:rsidTr="006C3D4D">
        <w:trPr>
          <w:trHeight w:val="17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lastRenderedPageBreak/>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031 6315</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78,9</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78,9</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361,40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78,9</w:t>
            </w:r>
          </w:p>
        </w:tc>
      </w:tr>
      <w:tr w:rsidR="006C3D4D" w:rsidRPr="006C3D4D" w:rsidTr="006C3D4D">
        <w:trPr>
          <w:trHeight w:val="10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643,98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0,1</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521 0006</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proofErr w:type="spellStart"/>
            <w:r w:rsidRPr="006C3D4D">
              <w:rPr>
                <w:sz w:val="20"/>
                <w:szCs w:val="20"/>
              </w:rPr>
              <w:t>Софинансирование</w:t>
            </w:r>
            <w:proofErr w:type="spellEnd"/>
            <w:r w:rsidRPr="006C3D4D">
              <w:rPr>
                <w:sz w:val="20"/>
                <w:szCs w:val="20"/>
              </w:rPr>
              <w:t xml:space="preserve"> подпрограммы "Обеспечение жильем молодых семей" ФЦП "Жилище" на 2011-2015 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643,98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0,1</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643,98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0,1</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540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643,98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0,88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0,1</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1100</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b/>
                <w:bCs/>
                <w:sz w:val="20"/>
                <w:szCs w:val="20"/>
              </w:rPr>
            </w:pPr>
            <w:r w:rsidRPr="006C3D4D">
              <w:rPr>
                <w:b/>
                <w:bCs/>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b/>
                <w:bCs/>
                <w:sz w:val="20"/>
                <w:szCs w:val="20"/>
              </w:rPr>
            </w:pPr>
            <w:r w:rsidRPr="006C3D4D">
              <w:rPr>
                <w:b/>
                <w:bCs/>
                <w:sz w:val="20"/>
                <w:szCs w:val="20"/>
              </w:rPr>
              <w:t>Физическая культура и спорт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b/>
                <w:bCs/>
                <w:sz w:val="20"/>
                <w:szCs w:val="20"/>
              </w:rPr>
            </w:pPr>
            <w:r w:rsidRPr="006C3D4D">
              <w:rPr>
                <w:b/>
                <w:bCs/>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1101</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Физическая культура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487 0000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Учреждения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51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487 0200</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муниципальной услуги в области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76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600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620</w:t>
            </w:r>
          </w:p>
        </w:tc>
        <w:tc>
          <w:tcPr>
            <w:tcW w:w="371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rPr>
                <w:sz w:val="20"/>
                <w:szCs w:val="20"/>
              </w:rPr>
            </w:pPr>
            <w:r w:rsidRPr="006C3D4D">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3 825,08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75,0</w:t>
            </w:r>
          </w:p>
        </w:tc>
      </w:tr>
      <w:tr w:rsidR="006C3D4D" w:rsidRPr="006C3D4D" w:rsidTr="006C3D4D">
        <w:trPr>
          <w:trHeight w:val="2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6C3D4D" w:rsidRPr="006C3D4D" w:rsidRDefault="006C3D4D" w:rsidP="006C3D4D">
            <w:pPr>
              <w:jc w:val="center"/>
              <w:rPr>
                <w:sz w:val="20"/>
                <w:szCs w:val="20"/>
              </w:rPr>
            </w:pPr>
            <w:r w:rsidRPr="006C3D4D">
              <w:rPr>
                <w:sz w:val="20"/>
                <w:szCs w:val="20"/>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6C3D4D" w:rsidRPr="006C3D4D" w:rsidRDefault="006C3D4D" w:rsidP="006C3D4D">
            <w:pPr>
              <w:jc w:val="center"/>
              <w:rPr>
                <w:sz w:val="20"/>
                <w:szCs w:val="20"/>
              </w:rPr>
            </w:pPr>
            <w:r w:rsidRPr="006C3D4D">
              <w:rPr>
                <w:sz w:val="20"/>
                <w:szCs w:val="20"/>
              </w:rPr>
              <w:t> </w:t>
            </w:r>
          </w:p>
        </w:tc>
        <w:tc>
          <w:tcPr>
            <w:tcW w:w="3710" w:type="dxa"/>
            <w:tcBorders>
              <w:top w:val="nil"/>
              <w:left w:val="nil"/>
              <w:bottom w:val="single" w:sz="4" w:space="0" w:color="auto"/>
              <w:right w:val="single" w:sz="4" w:space="0" w:color="auto"/>
            </w:tcBorders>
            <w:shd w:val="clear" w:color="auto" w:fill="auto"/>
            <w:vAlign w:val="bottom"/>
            <w:hideMark/>
          </w:tcPr>
          <w:p w:rsidR="006C3D4D" w:rsidRPr="006C3D4D" w:rsidRDefault="006C3D4D" w:rsidP="006C3D4D">
            <w:pPr>
              <w:rPr>
                <w:b/>
                <w:bCs/>
                <w:sz w:val="20"/>
                <w:szCs w:val="20"/>
              </w:rPr>
            </w:pPr>
            <w:r w:rsidRPr="006C3D4D">
              <w:rPr>
                <w:b/>
                <w:bCs/>
                <w:sz w:val="20"/>
                <w:szCs w:val="20"/>
              </w:rPr>
              <w:t>ВСЕГО РАСХОДОВ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C3D4D" w:rsidRPr="006C3D4D" w:rsidRDefault="006C3D4D" w:rsidP="006C3D4D">
            <w:pPr>
              <w:jc w:val="center"/>
              <w:rPr>
                <w:b/>
                <w:bCs/>
                <w:sz w:val="20"/>
                <w:szCs w:val="20"/>
              </w:rPr>
            </w:pPr>
            <w:r w:rsidRPr="006C3D4D">
              <w:rPr>
                <w:b/>
                <w:bCs/>
                <w:sz w:val="20"/>
                <w:szCs w:val="20"/>
              </w:rPr>
              <w:t>54 165,98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C3D4D" w:rsidRPr="006C3D4D" w:rsidRDefault="006C3D4D" w:rsidP="006C3D4D">
            <w:pPr>
              <w:jc w:val="center"/>
              <w:rPr>
                <w:b/>
                <w:bCs/>
                <w:sz w:val="20"/>
                <w:szCs w:val="20"/>
              </w:rPr>
            </w:pPr>
            <w:r w:rsidRPr="006C3D4D">
              <w:rPr>
                <w:b/>
                <w:bCs/>
                <w:sz w:val="20"/>
                <w:szCs w:val="20"/>
              </w:rPr>
              <w:t>36 745,88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C3D4D" w:rsidRPr="006C3D4D" w:rsidRDefault="006C3D4D" w:rsidP="006C3D4D">
            <w:pPr>
              <w:jc w:val="center"/>
              <w:rPr>
                <w:b/>
                <w:bCs/>
                <w:sz w:val="20"/>
                <w:szCs w:val="20"/>
              </w:rPr>
            </w:pPr>
            <w:r w:rsidRPr="006C3D4D">
              <w:rPr>
                <w:b/>
                <w:bCs/>
                <w:sz w:val="20"/>
                <w:szCs w:val="20"/>
              </w:rPr>
              <w:t>67,8</w:t>
            </w:r>
          </w:p>
        </w:tc>
      </w:tr>
    </w:tbl>
    <w:p w:rsidR="006C3D4D" w:rsidRDefault="006C3D4D"/>
    <w:tbl>
      <w:tblPr>
        <w:tblW w:w="11040" w:type="dxa"/>
        <w:tblInd w:w="93" w:type="dxa"/>
        <w:tblLayout w:type="fixed"/>
        <w:tblLook w:val="04A0" w:firstRow="1" w:lastRow="0" w:firstColumn="1" w:lastColumn="0" w:noHBand="0" w:noVBand="1"/>
      </w:tblPr>
      <w:tblGrid>
        <w:gridCol w:w="299"/>
        <w:gridCol w:w="709"/>
        <w:gridCol w:w="883"/>
        <w:gridCol w:w="818"/>
        <w:gridCol w:w="708"/>
        <w:gridCol w:w="658"/>
        <w:gridCol w:w="193"/>
        <w:gridCol w:w="1324"/>
        <w:gridCol w:w="236"/>
        <w:gridCol w:w="1114"/>
        <w:gridCol w:w="1153"/>
        <w:gridCol w:w="851"/>
        <w:gridCol w:w="992"/>
        <w:gridCol w:w="236"/>
        <w:gridCol w:w="630"/>
        <w:gridCol w:w="236"/>
      </w:tblGrid>
      <w:tr w:rsidR="006C3D4D" w:rsidTr="006C3D4D">
        <w:trPr>
          <w:gridAfter w:val="3"/>
          <w:wAfter w:w="1102" w:type="dxa"/>
          <w:trHeight w:val="315"/>
        </w:trPr>
        <w:tc>
          <w:tcPr>
            <w:tcW w:w="299" w:type="dxa"/>
            <w:tcBorders>
              <w:top w:val="nil"/>
              <w:left w:val="nil"/>
              <w:bottom w:val="nil"/>
              <w:right w:val="nil"/>
            </w:tcBorders>
            <w:shd w:val="clear" w:color="auto" w:fill="auto"/>
            <w:noWrap/>
            <w:vAlign w:val="bottom"/>
            <w:hideMark/>
          </w:tcPr>
          <w:p w:rsidR="006C3D4D" w:rsidRDefault="006C3D4D" w:rsidP="006C3D4D">
            <w:pPr>
              <w:rPr>
                <w:sz w:val="20"/>
                <w:szCs w:val="20"/>
              </w:rPr>
            </w:pPr>
          </w:p>
        </w:tc>
        <w:tc>
          <w:tcPr>
            <w:tcW w:w="9639" w:type="dxa"/>
            <w:gridSpan w:val="12"/>
            <w:tcBorders>
              <w:top w:val="nil"/>
              <w:left w:val="nil"/>
              <w:bottom w:val="nil"/>
              <w:right w:val="nil"/>
            </w:tcBorders>
            <w:shd w:val="clear" w:color="auto" w:fill="auto"/>
            <w:noWrap/>
            <w:vAlign w:val="bottom"/>
            <w:hideMark/>
          </w:tcPr>
          <w:p w:rsidR="006C3D4D" w:rsidRDefault="006C3D4D" w:rsidP="006C3D4D">
            <w:pPr>
              <w:jc w:val="right"/>
            </w:pPr>
            <w:r>
              <w:t xml:space="preserve">                                                                                                                                                                    Приложение  4</w:t>
            </w:r>
          </w:p>
        </w:tc>
      </w:tr>
      <w:tr w:rsidR="006C3D4D" w:rsidTr="006C3D4D">
        <w:trPr>
          <w:gridAfter w:val="3"/>
          <w:wAfter w:w="1102" w:type="dxa"/>
          <w:trHeight w:val="315"/>
        </w:trPr>
        <w:tc>
          <w:tcPr>
            <w:tcW w:w="299" w:type="dxa"/>
            <w:tcBorders>
              <w:top w:val="nil"/>
              <w:left w:val="nil"/>
              <w:bottom w:val="nil"/>
              <w:right w:val="nil"/>
            </w:tcBorders>
            <w:shd w:val="clear" w:color="auto" w:fill="auto"/>
            <w:noWrap/>
            <w:vAlign w:val="bottom"/>
            <w:hideMark/>
          </w:tcPr>
          <w:p w:rsidR="006C3D4D" w:rsidRDefault="006C3D4D" w:rsidP="006C3D4D">
            <w:pPr>
              <w:rPr>
                <w:sz w:val="20"/>
                <w:szCs w:val="20"/>
              </w:rPr>
            </w:pPr>
          </w:p>
        </w:tc>
        <w:tc>
          <w:tcPr>
            <w:tcW w:w="9639" w:type="dxa"/>
            <w:gridSpan w:val="12"/>
            <w:tcBorders>
              <w:top w:val="nil"/>
              <w:left w:val="nil"/>
              <w:bottom w:val="nil"/>
              <w:right w:val="nil"/>
            </w:tcBorders>
            <w:shd w:val="clear" w:color="auto" w:fill="auto"/>
            <w:noWrap/>
            <w:vAlign w:val="bottom"/>
            <w:hideMark/>
          </w:tcPr>
          <w:p w:rsidR="006C3D4D" w:rsidRDefault="006C3D4D" w:rsidP="006C3D4D">
            <w:pPr>
              <w:jc w:val="right"/>
            </w:pPr>
            <w:r>
              <w:t xml:space="preserve">                                                                                                                                                                    к  Постановлению главы </w:t>
            </w:r>
          </w:p>
        </w:tc>
      </w:tr>
      <w:tr w:rsidR="006C3D4D" w:rsidTr="006C3D4D">
        <w:trPr>
          <w:gridAfter w:val="3"/>
          <w:wAfter w:w="1102" w:type="dxa"/>
          <w:trHeight w:val="315"/>
        </w:trPr>
        <w:tc>
          <w:tcPr>
            <w:tcW w:w="299" w:type="dxa"/>
            <w:tcBorders>
              <w:top w:val="nil"/>
              <w:left w:val="nil"/>
              <w:bottom w:val="nil"/>
              <w:right w:val="nil"/>
            </w:tcBorders>
            <w:shd w:val="clear" w:color="auto" w:fill="auto"/>
            <w:noWrap/>
            <w:vAlign w:val="bottom"/>
            <w:hideMark/>
          </w:tcPr>
          <w:p w:rsidR="006C3D4D" w:rsidRDefault="006C3D4D" w:rsidP="006C3D4D">
            <w:pPr>
              <w:rPr>
                <w:sz w:val="20"/>
                <w:szCs w:val="20"/>
              </w:rPr>
            </w:pPr>
          </w:p>
        </w:tc>
        <w:tc>
          <w:tcPr>
            <w:tcW w:w="9639" w:type="dxa"/>
            <w:gridSpan w:val="12"/>
            <w:tcBorders>
              <w:top w:val="nil"/>
              <w:left w:val="nil"/>
              <w:bottom w:val="nil"/>
              <w:right w:val="nil"/>
            </w:tcBorders>
            <w:shd w:val="clear" w:color="auto" w:fill="auto"/>
            <w:noWrap/>
            <w:vAlign w:val="bottom"/>
            <w:hideMark/>
          </w:tcPr>
          <w:p w:rsidR="006C3D4D" w:rsidRDefault="006C3D4D" w:rsidP="006C3D4D">
            <w:pPr>
              <w:jc w:val="right"/>
            </w:pPr>
            <w:r>
              <w:t xml:space="preserve">                                                                                                                                                                    от 14.10.2015  № 440</w:t>
            </w:r>
          </w:p>
        </w:tc>
      </w:tr>
      <w:tr w:rsidR="006C3D4D" w:rsidTr="006C3D4D">
        <w:trPr>
          <w:trHeight w:val="255"/>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1592" w:type="dxa"/>
            <w:gridSpan w:val="2"/>
            <w:tcBorders>
              <w:top w:val="nil"/>
              <w:left w:val="nil"/>
              <w:bottom w:val="nil"/>
              <w:right w:val="nil"/>
            </w:tcBorders>
            <w:shd w:val="clear" w:color="auto" w:fill="auto"/>
            <w:noWrap/>
            <w:vAlign w:val="bottom"/>
            <w:hideMark/>
          </w:tcPr>
          <w:p w:rsidR="006C3D4D" w:rsidRDefault="006C3D4D">
            <w:pPr>
              <w:rPr>
                <w:sz w:val="20"/>
                <w:szCs w:val="20"/>
              </w:rPr>
            </w:pPr>
          </w:p>
        </w:tc>
        <w:tc>
          <w:tcPr>
            <w:tcW w:w="2184" w:type="dxa"/>
            <w:gridSpan w:val="3"/>
            <w:tcBorders>
              <w:top w:val="nil"/>
              <w:left w:val="nil"/>
              <w:bottom w:val="nil"/>
              <w:right w:val="nil"/>
            </w:tcBorders>
            <w:shd w:val="clear" w:color="auto" w:fill="auto"/>
            <w:noWrap/>
            <w:vAlign w:val="bottom"/>
            <w:hideMark/>
          </w:tcPr>
          <w:p w:rsidR="006C3D4D" w:rsidRDefault="006C3D4D">
            <w:pPr>
              <w:rPr>
                <w:sz w:val="20"/>
                <w:szCs w:val="20"/>
              </w:rPr>
            </w:pPr>
          </w:p>
        </w:tc>
        <w:tc>
          <w:tcPr>
            <w:tcW w:w="1517" w:type="dxa"/>
            <w:gridSpan w:val="2"/>
            <w:tcBorders>
              <w:top w:val="nil"/>
              <w:left w:val="nil"/>
              <w:bottom w:val="nil"/>
              <w:right w:val="nil"/>
            </w:tcBorders>
            <w:shd w:val="clear" w:color="auto" w:fill="auto"/>
            <w:noWrap/>
            <w:vAlign w:val="bottom"/>
            <w:hideMark/>
          </w:tcPr>
          <w:p w:rsidR="006C3D4D" w:rsidRDefault="006C3D4D">
            <w:pPr>
              <w:rPr>
                <w:sz w:val="20"/>
                <w:szCs w:val="20"/>
              </w:rPr>
            </w:pPr>
          </w:p>
        </w:tc>
        <w:tc>
          <w:tcPr>
            <w:tcW w:w="1350" w:type="dxa"/>
            <w:gridSpan w:val="2"/>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2996" w:type="dxa"/>
            <w:gridSpan w:val="3"/>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236" w:type="dxa"/>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630" w:type="dxa"/>
            <w:tcBorders>
              <w:top w:val="nil"/>
              <w:left w:val="nil"/>
              <w:bottom w:val="nil"/>
              <w:right w:val="nil"/>
            </w:tcBorders>
            <w:shd w:val="clear" w:color="auto" w:fill="auto"/>
            <w:noWrap/>
            <w:vAlign w:val="bottom"/>
            <w:hideMark/>
          </w:tcPr>
          <w:p w:rsidR="006C3D4D" w:rsidRDefault="006C3D4D">
            <w:pPr>
              <w:jc w:val="center"/>
              <w:rPr>
                <w:sz w:val="20"/>
                <w:szCs w:val="20"/>
              </w:rPr>
            </w:pPr>
          </w:p>
        </w:tc>
        <w:tc>
          <w:tcPr>
            <w:tcW w:w="236" w:type="dxa"/>
            <w:tcBorders>
              <w:top w:val="nil"/>
              <w:left w:val="nil"/>
              <w:bottom w:val="nil"/>
              <w:right w:val="nil"/>
            </w:tcBorders>
            <w:shd w:val="clear" w:color="auto" w:fill="auto"/>
            <w:noWrap/>
            <w:vAlign w:val="bottom"/>
            <w:hideMark/>
          </w:tcPr>
          <w:p w:rsidR="006C3D4D" w:rsidRDefault="006C3D4D">
            <w:pPr>
              <w:jc w:val="center"/>
              <w:rPr>
                <w:sz w:val="20"/>
                <w:szCs w:val="20"/>
              </w:rPr>
            </w:pPr>
          </w:p>
        </w:tc>
      </w:tr>
      <w:tr w:rsidR="006C3D4D" w:rsidTr="006C3D4D">
        <w:trPr>
          <w:gridAfter w:val="3"/>
          <w:wAfter w:w="1102" w:type="dxa"/>
          <w:trHeight w:val="315"/>
        </w:trPr>
        <w:tc>
          <w:tcPr>
            <w:tcW w:w="9938" w:type="dxa"/>
            <w:gridSpan w:val="13"/>
            <w:tcBorders>
              <w:top w:val="nil"/>
              <w:left w:val="nil"/>
              <w:bottom w:val="nil"/>
              <w:right w:val="nil"/>
            </w:tcBorders>
            <w:shd w:val="clear" w:color="auto" w:fill="auto"/>
            <w:noWrap/>
            <w:vAlign w:val="bottom"/>
            <w:hideMark/>
          </w:tcPr>
          <w:p w:rsidR="006C3D4D" w:rsidRDefault="006C3D4D" w:rsidP="006C3D4D">
            <w:pPr>
              <w:jc w:val="center"/>
              <w:rPr>
                <w:b/>
                <w:bCs/>
              </w:rPr>
            </w:pPr>
            <w:r>
              <w:rPr>
                <w:b/>
                <w:bCs/>
              </w:rPr>
              <w:t>Отчет</w:t>
            </w:r>
          </w:p>
        </w:tc>
      </w:tr>
      <w:tr w:rsidR="006C3D4D" w:rsidTr="006C3D4D">
        <w:trPr>
          <w:gridAfter w:val="3"/>
          <w:wAfter w:w="1102" w:type="dxa"/>
          <w:trHeight w:val="600"/>
        </w:trPr>
        <w:tc>
          <w:tcPr>
            <w:tcW w:w="9938" w:type="dxa"/>
            <w:gridSpan w:val="13"/>
            <w:tcBorders>
              <w:top w:val="nil"/>
              <w:left w:val="nil"/>
              <w:bottom w:val="nil"/>
              <w:right w:val="nil"/>
            </w:tcBorders>
            <w:shd w:val="clear" w:color="auto" w:fill="auto"/>
            <w:vAlign w:val="bottom"/>
            <w:hideMark/>
          </w:tcPr>
          <w:p w:rsidR="006C3D4D" w:rsidRDefault="006C3D4D" w:rsidP="006C3D4D">
            <w:pPr>
              <w:jc w:val="center"/>
              <w:rPr>
                <w:b/>
                <w:bCs/>
              </w:rPr>
            </w:pPr>
            <w:r>
              <w:rPr>
                <w:b/>
                <w:bCs/>
              </w:rPr>
              <w:t>об исполнении источников финансирования дефицита бюджета Лобановского сельского поселения  по кодам классификации источников финансирования дефицита</w:t>
            </w:r>
          </w:p>
        </w:tc>
      </w:tr>
      <w:tr w:rsidR="006C3D4D" w:rsidTr="006C3D4D">
        <w:trPr>
          <w:gridAfter w:val="3"/>
          <w:wAfter w:w="1102" w:type="dxa"/>
          <w:trHeight w:val="315"/>
        </w:trPr>
        <w:tc>
          <w:tcPr>
            <w:tcW w:w="9938" w:type="dxa"/>
            <w:gridSpan w:val="13"/>
            <w:tcBorders>
              <w:top w:val="nil"/>
              <w:left w:val="nil"/>
              <w:bottom w:val="nil"/>
              <w:right w:val="nil"/>
            </w:tcBorders>
            <w:shd w:val="clear" w:color="auto" w:fill="auto"/>
            <w:noWrap/>
            <w:vAlign w:val="bottom"/>
            <w:hideMark/>
          </w:tcPr>
          <w:p w:rsidR="006C3D4D" w:rsidRDefault="006C3D4D" w:rsidP="006C3D4D">
            <w:pPr>
              <w:jc w:val="center"/>
              <w:rPr>
                <w:b/>
                <w:bCs/>
              </w:rPr>
            </w:pPr>
            <w:r>
              <w:rPr>
                <w:b/>
                <w:bCs/>
              </w:rPr>
              <w:t>за 3 квартал 2015 года</w:t>
            </w:r>
          </w:p>
        </w:tc>
      </w:tr>
      <w:tr w:rsidR="006C3D4D" w:rsidTr="006C3D4D">
        <w:trPr>
          <w:gridAfter w:val="3"/>
          <w:wAfter w:w="1102" w:type="dxa"/>
          <w:trHeight w:val="255"/>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1592" w:type="dxa"/>
            <w:gridSpan w:val="2"/>
            <w:tcBorders>
              <w:top w:val="nil"/>
              <w:left w:val="nil"/>
              <w:bottom w:val="nil"/>
              <w:right w:val="nil"/>
            </w:tcBorders>
            <w:shd w:val="clear" w:color="auto" w:fill="auto"/>
            <w:noWrap/>
            <w:vAlign w:val="bottom"/>
            <w:hideMark/>
          </w:tcPr>
          <w:p w:rsidR="006C3D4D" w:rsidRDefault="006C3D4D">
            <w:pPr>
              <w:rPr>
                <w:sz w:val="20"/>
                <w:szCs w:val="20"/>
              </w:rPr>
            </w:pPr>
          </w:p>
        </w:tc>
        <w:tc>
          <w:tcPr>
            <w:tcW w:w="2184" w:type="dxa"/>
            <w:gridSpan w:val="3"/>
            <w:tcBorders>
              <w:top w:val="nil"/>
              <w:left w:val="nil"/>
              <w:bottom w:val="nil"/>
              <w:right w:val="nil"/>
            </w:tcBorders>
            <w:shd w:val="clear" w:color="auto" w:fill="auto"/>
            <w:noWrap/>
            <w:vAlign w:val="bottom"/>
            <w:hideMark/>
          </w:tcPr>
          <w:p w:rsidR="006C3D4D" w:rsidRDefault="006C3D4D">
            <w:pPr>
              <w:rPr>
                <w:sz w:val="20"/>
                <w:szCs w:val="20"/>
              </w:rPr>
            </w:pPr>
          </w:p>
        </w:tc>
        <w:tc>
          <w:tcPr>
            <w:tcW w:w="1517" w:type="dxa"/>
            <w:gridSpan w:val="2"/>
            <w:tcBorders>
              <w:top w:val="nil"/>
              <w:left w:val="nil"/>
              <w:bottom w:val="nil"/>
              <w:right w:val="nil"/>
            </w:tcBorders>
            <w:shd w:val="clear" w:color="auto" w:fill="auto"/>
            <w:noWrap/>
            <w:vAlign w:val="bottom"/>
            <w:hideMark/>
          </w:tcPr>
          <w:p w:rsidR="006C3D4D" w:rsidRDefault="006C3D4D">
            <w:pPr>
              <w:rPr>
                <w:sz w:val="20"/>
                <w:szCs w:val="20"/>
              </w:rPr>
            </w:pPr>
          </w:p>
        </w:tc>
        <w:tc>
          <w:tcPr>
            <w:tcW w:w="236" w:type="dxa"/>
            <w:tcBorders>
              <w:top w:val="nil"/>
              <w:left w:val="nil"/>
              <w:bottom w:val="nil"/>
              <w:right w:val="nil"/>
            </w:tcBorders>
            <w:shd w:val="clear" w:color="auto" w:fill="auto"/>
            <w:noWrap/>
            <w:vAlign w:val="bottom"/>
            <w:hideMark/>
          </w:tcPr>
          <w:p w:rsidR="006C3D4D" w:rsidRDefault="006C3D4D">
            <w:pPr>
              <w:rPr>
                <w:sz w:val="20"/>
                <w:szCs w:val="20"/>
              </w:rPr>
            </w:pPr>
          </w:p>
        </w:tc>
        <w:tc>
          <w:tcPr>
            <w:tcW w:w="2267" w:type="dxa"/>
            <w:gridSpan w:val="2"/>
            <w:tcBorders>
              <w:top w:val="nil"/>
              <w:left w:val="nil"/>
              <w:bottom w:val="nil"/>
              <w:right w:val="nil"/>
            </w:tcBorders>
            <w:shd w:val="clear" w:color="auto" w:fill="auto"/>
            <w:noWrap/>
            <w:vAlign w:val="bottom"/>
            <w:hideMark/>
          </w:tcPr>
          <w:p w:rsidR="006C3D4D" w:rsidRDefault="006C3D4D">
            <w:pPr>
              <w:rPr>
                <w:sz w:val="20"/>
                <w:szCs w:val="20"/>
              </w:rPr>
            </w:pPr>
          </w:p>
        </w:tc>
        <w:tc>
          <w:tcPr>
            <w:tcW w:w="851" w:type="dxa"/>
            <w:tcBorders>
              <w:top w:val="nil"/>
              <w:left w:val="nil"/>
              <w:bottom w:val="nil"/>
              <w:right w:val="nil"/>
            </w:tcBorders>
            <w:shd w:val="clear" w:color="auto" w:fill="auto"/>
            <w:noWrap/>
            <w:vAlign w:val="bottom"/>
            <w:hideMark/>
          </w:tcPr>
          <w:p w:rsidR="006C3D4D" w:rsidRDefault="006C3D4D">
            <w:pPr>
              <w:rPr>
                <w:sz w:val="20"/>
                <w:szCs w:val="20"/>
              </w:rPr>
            </w:pPr>
          </w:p>
        </w:tc>
        <w:tc>
          <w:tcPr>
            <w:tcW w:w="992" w:type="dxa"/>
            <w:tcBorders>
              <w:top w:val="nil"/>
              <w:left w:val="nil"/>
              <w:bottom w:val="single" w:sz="4" w:space="0" w:color="auto"/>
              <w:right w:val="nil"/>
            </w:tcBorders>
            <w:shd w:val="clear" w:color="auto" w:fill="auto"/>
            <w:noWrap/>
            <w:vAlign w:val="bottom"/>
            <w:hideMark/>
          </w:tcPr>
          <w:p w:rsidR="006C3D4D" w:rsidRDefault="006C3D4D">
            <w:pPr>
              <w:jc w:val="center"/>
              <w:rPr>
                <w:b/>
                <w:bCs/>
                <w:sz w:val="20"/>
                <w:szCs w:val="20"/>
              </w:rPr>
            </w:pPr>
            <w:r>
              <w:rPr>
                <w:b/>
                <w:bCs/>
                <w:sz w:val="20"/>
                <w:szCs w:val="20"/>
              </w:rPr>
              <w:t>тыс. руб.</w:t>
            </w:r>
          </w:p>
        </w:tc>
      </w:tr>
      <w:tr w:rsidR="006C3D4D" w:rsidTr="006C3D4D">
        <w:trPr>
          <w:gridAfter w:val="3"/>
          <w:wAfter w:w="1102" w:type="dxa"/>
          <w:trHeight w:val="600"/>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Код бюджетной классификации Российской Федерации</w:t>
            </w:r>
          </w:p>
        </w:tc>
        <w:tc>
          <w:tcPr>
            <w:tcW w:w="3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D4D" w:rsidRDefault="006C3D4D">
            <w:pPr>
              <w:jc w:val="center"/>
              <w:rPr>
                <w:sz w:val="20"/>
                <w:szCs w:val="20"/>
              </w:rPr>
            </w:pPr>
            <w:r>
              <w:rPr>
                <w:sz w:val="20"/>
                <w:szCs w:val="20"/>
              </w:rPr>
              <w:t xml:space="preserve">Наименование главного </w:t>
            </w:r>
            <w:proofErr w:type="gramStart"/>
            <w:r>
              <w:rPr>
                <w:sz w:val="20"/>
                <w:szCs w:val="20"/>
              </w:rPr>
              <w:t xml:space="preserve">администратора источников финансирования дефицита </w:t>
            </w:r>
            <w:r>
              <w:rPr>
                <w:sz w:val="20"/>
                <w:szCs w:val="20"/>
              </w:rPr>
              <w:lastRenderedPageBreak/>
              <w:t>бюджета поселения</w:t>
            </w:r>
            <w:proofErr w:type="gram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D4D" w:rsidRDefault="006C3D4D">
            <w:pPr>
              <w:jc w:val="center"/>
              <w:rPr>
                <w:sz w:val="20"/>
                <w:szCs w:val="20"/>
              </w:rPr>
            </w:pPr>
            <w:r>
              <w:rPr>
                <w:sz w:val="20"/>
                <w:szCs w:val="20"/>
              </w:rPr>
              <w:lastRenderedPageBreak/>
              <w:t xml:space="preserve">Утверждено </w:t>
            </w:r>
            <w:r>
              <w:rPr>
                <w:sz w:val="20"/>
                <w:szCs w:val="20"/>
              </w:rPr>
              <w:lastRenderedPageBreak/>
              <w:t>по бюджету на год</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3D4D" w:rsidRDefault="006C3D4D">
            <w:pPr>
              <w:jc w:val="center"/>
              <w:rPr>
                <w:sz w:val="20"/>
                <w:szCs w:val="20"/>
              </w:rPr>
            </w:pPr>
            <w:r>
              <w:rPr>
                <w:sz w:val="20"/>
                <w:szCs w:val="20"/>
              </w:rPr>
              <w:lastRenderedPageBreak/>
              <w:t xml:space="preserve">Кассовое </w:t>
            </w:r>
            <w:r>
              <w:rPr>
                <w:sz w:val="20"/>
                <w:szCs w:val="20"/>
              </w:rPr>
              <w:lastRenderedPageBreak/>
              <w:t>исполнение бюджета</w:t>
            </w:r>
          </w:p>
        </w:tc>
      </w:tr>
      <w:tr w:rsidR="006C3D4D" w:rsidTr="006C3D4D">
        <w:trPr>
          <w:gridAfter w:val="3"/>
          <w:wAfter w:w="1102" w:type="dxa"/>
          <w:trHeight w:val="1860"/>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709" w:type="dxa"/>
            <w:tcBorders>
              <w:top w:val="nil"/>
              <w:left w:val="single" w:sz="4" w:space="0" w:color="auto"/>
              <w:bottom w:val="single" w:sz="4" w:space="0" w:color="auto"/>
              <w:right w:val="single" w:sz="4" w:space="0" w:color="auto"/>
            </w:tcBorders>
            <w:shd w:val="clear" w:color="auto" w:fill="auto"/>
            <w:hideMark/>
          </w:tcPr>
          <w:p w:rsidR="006C3D4D" w:rsidRDefault="006C3D4D">
            <w:pPr>
              <w:jc w:val="center"/>
              <w:rPr>
                <w:sz w:val="20"/>
                <w:szCs w:val="20"/>
              </w:rPr>
            </w:pPr>
            <w:r>
              <w:rPr>
                <w:sz w:val="20"/>
                <w:szCs w:val="20"/>
              </w:rPr>
              <w:t xml:space="preserve">код </w:t>
            </w:r>
            <w:proofErr w:type="gramStart"/>
            <w:r>
              <w:rPr>
                <w:sz w:val="20"/>
                <w:szCs w:val="20"/>
              </w:rPr>
              <w:t>глав-</w:t>
            </w:r>
            <w:proofErr w:type="spellStart"/>
            <w:r>
              <w:rPr>
                <w:sz w:val="20"/>
                <w:szCs w:val="20"/>
              </w:rPr>
              <w:t>ного</w:t>
            </w:r>
            <w:proofErr w:type="spellEnd"/>
            <w:proofErr w:type="gramEnd"/>
            <w:r>
              <w:rPr>
                <w:sz w:val="20"/>
                <w:szCs w:val="20"/>
              </w:rPr>
              <w:t xml:space="preserve"> </w:t>
            </w:r>
            <w:proofErr w:type="spellStart"/>
            <w:r>
              <w:rPr>
                <w:sz w:val="20"/>
                <w:szCs w:val="20"/>
              </w:rPr>
              <w:t>адми-нистратора</w:t>
            </w:r>
            <w:proofErr w:type="spellEnd"/>
          </w:p>
        </w:tc>
        <w:tc>
          <w:tcPr>
            <w:tcW w:w="1701" w:type="dxa"/>
            <w:gridSpan w:val="2"/>
            <w:tcBorders>
              <w:top w:val="nil"/>
              <w:left w:val="nil"/>
              <w:bottom w:val="single" w:sz="4" w:space="0" w:color="auto"/>
              <w:right w:val="single" w:sz="4" w:space="0" w:color="auto"/>
            </w:tcBorders>
            <w:shd w:val="clear" w:color="auto" w:fill="auto"/>
            <w:hideMark/>
          </w:tcPr>
          <w:p w:rsidR="006C3D4D" w:rsidRDefault="006C3D4D">
            <w:pPr>
              <w:jc w:val="center"/>
              <w:rPr>
                <w:sz w:val="20"/>
                <w:szCs w:val="20"/>
              </w:rPr>
            </w:pPr>
            <w:r>
              <w:rPr>
                <w:sz w:val="20"/>
                <w:szCs w:val="20"/>
              </w:rPr>
              <w:t xml:space="preserve">код </w:t>
            </w:r>
            <w:proofErr w:type="gramStart"/>
            <w:r>
              <w:rPr>
                <w:sz w:val="20"/>
                <w:szCs w:val="20"/>
              </w:rPr>
              <w:t>вида источников финансирования дефицита бюджета</w:t>
            </w:r>
            <w:proofErr w:type="gramEnd"/>
          </w:p>
        </w:tc>
        <w:tc>
          <w:tcPr>
            <w:tcW w:w="708" w:type="dxa"/>
            <w:tcBorders>
              <w:top w:val="nil"/>
              <w:left w:val="nil"/>
              <w:bottom w:val="single" w:sz="4" w:space="0" w:color="auto"/>
              <w:right w:val="single" w:sz="4" w:space="0" w:color="auto"/>
            </w:tcBorders>
            <w:shd w:val="clear" w:color="auto" w:fill="auto"/>
            <w:hideMark/>
          </w:tcPr>
          <w:p w:rsidR="006C3D4D" w:rsidRDefault="006C3D4D">
            <w:pPr>
              <w:jc w:val="center"/>
              <w:rPr>
                <w:sz w:val="20"/>
                <w:szCs w:val="20"/>
              </w:rPr>
            </w:pPr>
            <w:r>
              <w:rPr>
                <w:sz w:val="20"/>
                <w:szCs w:val="20"/>
              </w:rPr>
              <w:t xml:space="preserve">код подвида источников </w:t>
            </w:r>
            <w:proofErr w:type="spellStart"/>
            <w:proofErr w:type="gramStart"/>
            <w:r>
              <w:rPr>
                <w:sz w:val="20"/>
                <w:szCs w:val="20"/>
              </w:rPr>
              <w:t>финанси-рования</w:t>
            </w:r>
            <w:proofErr w:type="spellEnd"/>
            <w:proofErr w:type="gramEnd"/>
            <w:r>
              <w:rPr>
                <w:sz w:val="20"/>
                <w:szCs w:val="20"/>
              </w:rPr>
              <w:t xml:space="preserve"> дефицита бюджета</w:t>
            </w:r>
          </w:p>
        </w:tc>
        <w:tc>
          <w:tcPr>
            <w:tcW w:w="851" w:type="dxa"/>
            <w:gridSpan w:val="2"/>
            <w:tcBorders>
              <w:top w:val="nil"/>
              <w:left w:val="nil"/>
              <w:bottom w:val="single" w:sz="4" w:space="0" w:color="auto"/>
              <w:right w:val="single" w:sz="4" w:space="0" w:color="auto"/>
            </w:tcBorders>
            <w:shd w:val="clear" w:color="auto" w:fill="auto"/>
            <w:hideMark/>
          </w:tcPr>
          <w:p w:rsidR="006C3D4D" w:rsidRDefault="006C3D4D">
            <w:pPr>
              <w:jc w:val="center"/>
              <w:rPr>
                <w:sz w:val="20"/>
                <w:szCs w:val="20"/>
              </w:rPr>
            </w:pPr>
            <w:r>
              <w:rPr>
                <w:sz w:val="20"/>
                <w:szCs w:val="20"/>
              </w:rPr>
              <w:t xml:space="preserve">КОСГУ, </w:t>
            </w:r>
            <w:proofErr w:type="gramStart"/>
            <w:r>
              <w:rPr>
                <w:sz w:val="20"/>
                <w:szCs w:val="20"/>
              </w:rPr>
              <w:t>относя-</w:t>
            </w:r>
            <w:proofErr w:type="spellStart"/>
            <w:r>
              <w:rPr>
                <w:sz w:val="20"/>
                <w:szCs w:val="20"/>
              </w:rPr>
              <w:t>щихся</w:t>
            </w:r>
            <w:proofErr w:type="spellEnd"/>
            <w:proofErr w:type="gramEnd"/>
            <w:r>
              <w:rPr>
                <w:sz w:val="20"/>
                <w:szCs w:val="20"/>
              </w:rPr>
              <w:t xml:space="preserve"> к доходам бюджетов</w:t>
            </w:r>
          </w:p>
        </w:tc>
        <w:tc>
          <w:tcPr>
            <w:tcW w:w="3827" w:type="dxa"/>
            <w:gridSpan w:val="4"/>
            <w:vMerge/>
            <w:tcBorders>
              <w:top w:val="single" w:sz="4" w:space="0" w:color="auto"/>
              <w:left w:val="single" w:sz="4" w:space="0" w:color="auto"/>
              <w:bottom w:val="single" w:sz="4" w:space="0" w:color="auto"/>
              <w:right w:val="single" w:sz="4" w:space="0" w:color="auto"/>
            </w:tcBorders>
            <w:vAlign w:val="center"/>
            <w:hideMark/>
          </w:tcPr>
          <w:p w:rsidR="006C3D4D" w:rsidRDefault="006C3D4D">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C3D4D" w:rsidRDefault="006C3D4D">
            <w:pPr>
              <w:rPr>
                <w:sz w:val="20"/>
                <w:szCs w:val="20"/>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6C3D4D" w:rsidRDefault="006C3D4D">
            <w:pPr>
              <w:rPr>
                <w:sz w:val="20"/>
                <w:szCs w:val="20"/>
              </w:rPr>
            </w:pPr>
          </w:p>
        </w:tc>
      </w:tr>
      <w:tr w:rsidR="006C3D4D" w:rsidTr="006C3D4D">
        <w:trPr>
          <w:gridAfter w:val="3"/>
          <w:wAfter w:w="1102" w:type="dxa"/>
          <w:trHeight w:val="540"/>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709" w:type="dxa"/>
            <w:tcBorders>
              <w:top w:val="nil"/>
              <w:left w:val="single" w:sz="4" w:space="0" w:color="auto"/>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510</w:t>
            </w:r>
          </w:p>
        </w:tc>
        <w:tc>
          <w:tcPr>
            <w:tcW w:w="1701" w:type="dxa"/>
            <w:gridSpan w:val="2"/>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01 05 02 01 10</w:t>
            </w:r>
          </w:p>
        </w:tc>
        <w:tc>
          <w:tcPr>
            <w:tcW w:w="708" w:type="dxa"/>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1000</w:t>
            </w:r>
          </w:p>
        </w:tc>
        <w:tc>
          <w:tcPr>
            <w:tcW w:w="851" w:type="dxa"/>
            <w:gridSpan w:val="2"/>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510</w:t>
            </w:r>
          </w:p>
        </w:tc>
        <w:tc>
          <w:tcPr>
            <w:tcW w:w="3827" w:type="dxa"/>
            <w:gridSpan w:val="4"/>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Увеличение прочих остатков денежных средств бюджета Лобановского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6C3D4D" w:rsidRDefault="006C3D4D">
            <w:pPr>
              <w:jc w:val="center"/>
              <w:rPr>
                <w:sz w:val="18"/>
                <w:szCs w:val="18"/>
              </w:rPr>
            </w:pPr>
            <w:r>
              <w:rPr>
                <w:sz w:val="18"/>
                <w:szCs w:val="18"/>
              </w:rPr>
              <w:t>-44 782 725,95</w:t>
            </w:r>
          </w:p>
        </w:tc>
        <w:tc>
          <w:tcPr>
            <w:tcW w:w="992" w:type="dxa"/>
            <w:tcBorders>
              <w:top w:val="single" w:sz="4" w:space="0" w:color="auto"/>
              <w:left w:val="nil"/>
              <w:bottom w:val="single" w:sz="4" w:space="0" w:color="auto"/>
              <w:right w:val="single" w:sz="4" w:space="0" w:color="000000"/>
            </w:tcBorders>
            <w:shd w:val="clear" w:color="auto" w:fill="auto"/>
            <w:vAlign w:val="bottom"/>
            <w:hideMark/>
          </w:tcPr>
          <w:p w:rsidR="006C3D4D" w:rsidRDefault="006C3D4D">
            <w:pPr>
              <w:jc w:val="center"/>
              <w:rPr>
                <w:sz w:val="18"/>
                <w:szCs w:val="18"/>
              </w:rPr>
            </w:pPr>
            <w:r>
              <w:rPr>
                <w:sz w:val="18"/>
                <w:szCs w:val="18"/>
              </w:rPr>
              <w:t>-31 890 145,73</w:t>
            </w:r>
          </w:p>
        </w:tc>
      </w:tr>
      <w:tr w:rsidR="006C3D4D" w:rsidTr="006C3D4D">
        <w:trPr>
          <w:gridAfter w:val="3"/>
          <w:wAfter w:w="1102" w:type="dxa"/>
          <w:trHeight w:val="600"/>
        </w:trPr>
        <w:tc>
          <w:tcPr>
            <w:tcW w:w="299" w:type="dxa"/>
            <w:tcBorders>
              <w:top w:val="nil"/>
              <w:left w:val="nil"/>
              <w:bottom w:val="nil"/>
              <w:right w:val="nil"/>
            </w:tcBorders>
            <w:shd w:val="clear" w:color="auto" w:fill="auto"/>
            <w:noWrap/>
            <w:vAlign w:val="bottom"/>
            <w:hideMark/>
          </w:tcPr>
          <w:p w:rsidR="006C3D4D" w:rsidRDefault="006C3D4D">
            <w:pPr>
              <w:rPr>
                <w:sz w:val="20"/>
                <w:szCs w:val="20"/>
              </w:rPr>
            </w:pPr>
          </w:p>
        </w:tc>
        <w:tc>
          <w:tcPr>
            <w:tcW w:w="709" w:type="dxa"/>
            <w:tcBorders>
              <w:top w:val="nil"/>
              <w:left w:val="single" w:sz="4" w:space="0" w:color="auto"/>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510</w:t>
            </w:r>
          </w:p>
        </w:tc>
        <w:tc>
          <w:tcPr>
            <w:tcW w:w="1701" w:type="dxa"/>
            <w:gridSpan w:val="2"/>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01 05 02 01 10</w:t>
            </w:r>
          </w:p>
        </w:tc>
        <w:tc>
          <w:tcPr>
            <w:tcW w:w="708" w:type="dxa"/>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1000</w:t>
            </w:r>
          </w:p>
        </w:tc>
        <w:tc>
          <w:tcPr>
            <w:tcW w:w="851" w:type="dxa"/>
            <w:gridSpan w:val="2"/>
            <w:tcBorders>
              <w:top w:val="nil"/>
              <w:left w:val="nil"/>
              <w:bottom w:val="single" w:sz="4" w:space="0" w:color="auto"/>
              <w:right w:val="single" w:sz="4" w:space="0" w:color="auto"/>
            </w:tcBorders>
            <w:shd w:val="clear" w:color="auto" w:fill="auto"/>
            <w:noWrap/>
            <w:hideMark/>
          </w:tcPr>
          <w:p w:rsidR="006C3D4D" w:rsidRDefault="006C3D4D">
            <w:pPr>
              <w:jc w:val="center"/>
              <w:rPr>
                <w:sz w:val="22"/>
                <w:szCs w:val="22"/>
              </w:rPr>
            </w:pPr>
            <w:r>
              <w:rPr>
                <w:sz w:val="22"/>
                <w:szCs w:val="22"/>
              </w:rPr>
              <w:t>610</w:t>
            </w:r>
          </w:p>
        </w:tc>
        <w:tc>
          <w:tcPr>
            <w:tcW w:w="3827" w:type="dxa"/>
            <w:gridSpan w:val="4"/>
            <w:tcBorders>
              <w:top w:val="nil"/>
              <w:left w:val="nil"/>
              <w:bottom w:val="single" w:sz="4" w:space="0" w:color="auto"/>
              <w:right w:val="single" w:sz="4" w:space="0" w:color="auto"/>
            </w:tcBorders>
            <w:shd w:val="clear" w:color="auto" w:fill="auto"/>
            <w:hideMark/>
          </w:tcPr>
          <w:p w:rsidR="006C3D4D" w:rsidRDefault="006C3D4D">
            <w:pPr>
              <w:rPr>
                <w:sz w:val="20"/>
                <w:szCs w:val="20"/>
              </w:rPr>
            </w:pPr>
            <w:r>
              <w:rPr>
                <w:sz w:val="20"/>
                <w:szCs w:val="20"/>
              </w:rPr>
              <w:t>Уменьшение прочих остатков денежных средств бюджета Лобановского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6C3D4D" w:rsidRDefault="006C3D4D">
            <w:pPr>
              <w:jc w:val="center"/>
              <w:rPr>
                <w:sz w:val="18"/>
                <w:szCs w:val="18"/>
              </w:rPr>
            </w:pPr>
            <w:r>
              <w:rPr>
                <w:sz w:val="18"/>
                <w:szCs w:val="18"/>
              </w:rPr>
              <w:t>54 165 983,39</w:t>
            </w:r>
          </w:p>
        </w:tc>
        <w:tc>
          <w:tcPr>
            <w:tcW w:w="992" w:type="dxa"/>
            <w:tcBorders>
              <w:top w:val="single" w:sz="4" w:space="0" w:color="auto"/>
              <w:left w:val="nil"/>
              <w:bottom w:val="single" w:sz="4" w:space="0" w:color="auto"/>
              <w:right w:val="single" w:sz="4" w:space="0" w:color="000000"/>
            </w:tcBorders>
            <w:shd w:val="clear" w:color="auto" w:fill="auto"/>
            <w:vAlign w:val="bottom"/>
            <w:hideMark/>
          </w:tcPr>
          <w:p w:rsidR="006C3D4D" w:rsidRDefault="006C3D4D">
            <w:pPr>
              <w:jc w:val="center"/>
              <w:rPr>
                <w:sz w:val="18"/>
                <w:szCs w:val="18"/>
              </w:rPr>
            </w:pPr>
            <w:r>
              <w:rPr>
                <w:sz w:val="18"/>
                <w:szCs w:val="18"/>
              </w:rPr>
              <w:t>36 745 880,74</w:t>
            </w:r>
          </w:p>
        </w:tc>
      </w:tr>
      <w:tr w:rsidR="006C3D4D" w:rsidTr="006C3D4D">
        <w:trPr>
          <w:gridAfter w:val="3"/>
          <w:wAfter w:w="1102" w:type="dxa"/>
          <w:trHeight w:val="402"/>
        </w:trPr>
        <w:tc>
          <w:tcPr>
            <w:tcW w:w="299" w:type="dxa"/>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3827" w:type="dxa"/>
            <w:gridSpan w:val="4"/>
            <w:tcBorders>
              <w:top w:val="nil"/>
              <w:left w:val="nil"/>
              <w:bottom w:val="nil"/>
              <w:right w:val="nil"/>
            </w:tcBorders>
            <w:shd w:val="clear" w:color="auto" w:fill="auto"/>
            <w:noWrap/>
            <w:vAlign w:val="bottom"/>
            <w:hideMark/>
          </w:tcPr>
          <w:p w:rsidR="006C3D4D" w:rsidRDefault="006C3D4D">
            <w:pPr>
              <w:rPr>
                <w:rFonts w:ascii="Arial" w:hAnsi="Arial" w:cs="Arial"/>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C3D4D" w:rsidRDefault="006C3D4D">
            <w:pPr>
              <w:jc w:val="center"/>
              <w:rPr>
                <w:rFonts w:ascii="Arial" w:hAnsi="Arial" w:cs="Arial"/>
                <w:b/>
                <w:bCs/>
                <w:sz w:val="20"/>
                <w:szCs w:val="20"/>
              </w:rPr>
            </w:pPr>
            <w:r>
              <w:rPr>
                <w:rFonts w:ascii="Arial" w:hAnsi="Arial" w:cs="Arial"/>
                <w:b/>
                <w:bCs/>
                <w:sz w:val="20"/>
                <w:szCs w:val="20"/>
              </w:rPr>
              <w:t>9 383 257,44</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6C3D4D" w:rsidRDefault="006C3D4D">
            <w:pPr>
              <w:jc w:val="center"/>
              <w:rPr>
                <w:rFonts w:ascii="Arial" w:hAnsi="Arial" w:cs="Arial"/>
                <w:b/>
                <w:bCs/>
                <w:sz w:val="20"/>
                <w:szCs w:val="20"/>
              </w:rPr>
            </w:pPr>
            <w:r>
              <w:rPr>
                <w:rFonts w:ascii="Arial" w:hAnsi="Arial" w:cs="Arial"/>
                <w:b/>
                <w:bCs/>
                <w:sz w:val="20"/>
                <w:szCs w:val="20"/>
              </w:rPr>
              <w:t>4 855 735,01</w:t>
            </w:r>
          </w:p>
        </w:tc>
      </w:tr>
    </w:tbl>
    <w:p w:rsidR="006C3D4D" w:rsidRDefault="006C3D4D"/>
    <w:tbl>
      <w:tblPr>
        <w:tblW w:w="9796" w:type="dxa"/>
        <w:tblInd w:w="93" w:type="dxa"/>
        <w:tblLook w:val="04A0" w:firstRow="1" w:lastRow="0" w:firstColumn="1" w:lastColumn="0" w:noHBand="0" w:noVBand="1"/>
      </w:tblPr>
      <w:tblGrid>
        <w:gridCol w:w="814"/>
        <w:gridCol w:w="5632"/>
        <w:gridCol w:w="1789"/>
        <w:gridCol w:w="1561"/>
      </w:tblGrid>
      <w:tr w:rsidR="00280241" w:rsidTr="00280241">
        <w:trPr>
          <w:trHeight w:val="255"/>
        </w:trPr>
        <w:tc>
          <w:tcPr>
            <w:tcW w:w="9796" w:type="dxa"/>
            <w:gridSpan w:val="4"/>
            <w:tcBorders>
              <w:top w:val="nil"/>
              <w:left w:val="nil"/>
              <w:bottom w:val="nil"/>
              <w:right w:val="nil"/>
            </w:tcBorders>
            <w:shd w:val="clear" w:color="auto" w:fill="auto"/>
            <w:noWrap/>
            <w:vAlign w:val="bottom"/>
            <w:hideMark/>
          </w:tcPr>
          <w:p w:rsidR="00280241" w:rsidRDefault="00280241" w:rsidP="00280241">
            <w:pPr>
              <w:jc w:val="right"/>
              <w:rPr>
                <w:sz w:val="20"/>
                <w:szCs w:val="20"/>
              </w:rPr>
            </w:pPr>
            <w:r>
              <w:rPr>
                <w:sz w:val="20"/>
                <w:szCs w:val="20"/>
              </w:rPr>
              <w:t xml:space="preserve">                                                                                                                                                         Приложение 5</w:t>
            </w:r>
          </w:p>
        </w:tc>
      </w:tr>
      <w:tr w:rsidR="00280241" w:rsidTr="00280241">
        <w:trPr>
          <w:trHeight w:val="255"/>
        </w:trPr>
        <w:tc>
          <w:tcPr>
            <w:tcW w:w="9796" w:type="dxa"/>
            <w:gridSpan w:val="4"/>
            <w:tcBorders>
              <w:top w:val="nil"/>
              <w:left w:val="nil"/>
              <w:bottom w:val="nil"/>
              <w:right w:val="nil"/>
            </w:tcBorders>
            <w:shd w:val="clear" w:color="auto" w:fill="auto"/>
            <w:noWrap/>
            <w:vAlign w:val="bottom"/>
            <w:hideMark/>
          </w:tcPr>
          <w:p w:rsidR="00280241" w:rsidRDefault="00280241" w:rsidP="00280241">
            <w:pPr>
              <w:jc w:val="right"/>
              <w:rPr>
                <w:sz w:val="20"/>
                <w:szCs w:val="20"/>
              </w:rPr>
            </w:pPr>
            <w:r>
              <w:rPr>
                <w:sz w:val="20"/>
                <w:szCs w:val="20"/>
              </w:rPr>
              <w:t xml:space="preserve">                                                                                                                                                   к Постановлению главы</w:t>
            </w:r>
          </w:p>
        </w:tc>
      </w:tr>
      <w:tr w:rsidR="00280241" w:rsidTr="00280241">
        <w:trPr>
          <w:trHeight w:val="255"/>
        </w:trPr>
        <w:tc>
          <w:tcPr>
            <w:tcW w:w="9796" w:type="dxa"/>
            <w:gridSpan w:val="4"/>
            <w:tcBorders>
              <w:top w:val="nil"/>
              <w:left w:val="nil"/>
              <w:bottom w:val="nil"/>
              <w:right w:val="nil"/>
            </w:tcBorders>
            <w:shd w:val="clear" w:color="auto" w:fill="auto"/>
            <w:noWrap/>
            <w:vAlign w:val="bottom"/>
            <w:hideMark/>
          </w:tcPr>
          <w:p w:rsidR="00280241" w:rsidRDefault="00280241" w:rsidP="00280241">
            <w:pPr>
              <w:jc w:val="center"/>
              <w:rPr>
                <w:sz w:val="20"/>
                <w:szCs w:val="20"/>
              </w:rPr>
            </w:pPr>
            <w:r>
              <w:rPr>
                <w:sz w:val="20"/>
                <w:szCs w:val="20"/>
              </w:rPr>
              <w:t xml:space="preserve">                                                                                                                                                      от   14.10.2015  №     440</w:t>
            </w:r>
          </w:p>
        </w:tc>
      </w:tr>
      <w:tr w:rsidR="00280241" w:rsidTr="00280241">
        <w:trPr>
          <w:trHeight w:val="165"/>
        </w:trPr>
        <w:tc>
          <w:tcPr>
            <w:tcW w:w="814" w:type="dxa"/>
            <w:tcBorders>
              <w:top w:val="nil"/>
              <w:left w:val="nil"/>
              <w:bottom w:val="nil"/>
              <w:right w:val="nil"/>
            </w:tcBorders>
            <w:shd w:val="clear" w:color="auto" w:fill="auto"/>
            <w:noWrap/>
            <w:vAlign w:val="bottom"/>
            <w:hideMark/>
          </w:tcPr>
          <w:p w:rsidR="00280241" w:rsidRDefault="00280241">
            <w:pPr>
              <w:jc w:val="center"/>
              <w:rPr>
                <w:sz w:val="22"/>
                <w:szCs w:val="22"/>
              </w:rPr>
            </w:pPr>
          </w:p>
        </w:tc>
        <w:tc>
          <w:tcPr>
            <w:tcW w:w="5632" w:type="dxa"/>
            <w:tcBorders>
              <w:top w:val="nil"/>
              <w:left w:val="nil"/>
              <w:bottom w:val="nil"/>
              <w:right w:val="nil"/>
            </w:tcBorders>
            <w:shd w:val="clear" w:color="auto" w:fill="auto"/>
            <w:noWrap/>
            <w:vAlign w:val="bottom"/>
            <w:hideMark/>
          </w:tcPr>
          <w:p w:rsidR="00280241" w:rsidRDefault="00280241">
            <w:pPr>
              <w:rPr>
                <w:sz w:val="22"/>
                <w:szCs w:val="22"/>
              </w:rPr>
            </w:pPr>
          </w:p>
        </w:tc>
        <w:tc>
          <w:tcPr>
            <w:tcW w:w="1789" w:type="dxa"/>
            <w:tcBorders>
              <w:top w:val="nil"/>
              <w:left w:val="nil"/>
              <w:bottom w:val="nil"/>
              <w:right w:val="nil"/>
            </w:tcBorders>
            <w:shd w:val="clear" w:color="auto" w:fill="auto"/>
            <w:noWrap/>
            <w:vAlign w:val="bottom"/>
            <w:hideMark/>
          </w:tcPr>
          <w:p w:rsidR="00280241" w:rsidRDefault="00280241">
            <w:pPr>
              <w:rPr>
                <w:sz w:val="22"/>
                <w:szCs w:val="22"/>
              </w:rPr>
            </w:pPr>
          </w:p>
        </w:tc>
        <w:tc>
          <w:tcPr>
            <w:tcW w:w="1561" w:type="dxa"/>
            <w:tcBorders>
              <w:top w:val="nil"/>
              <w:left w:val="nil"/>
              <w:bottom w:val="nil"/>
              <w:right w:val="nil"/>
            </w:tcBorders>
            <w:shd w:val="clear" w:color="auto" w:fill="auto"/>
            <w:noWrap/>
            <w:vAlign w:val="bottom"/>
            <w:hideMark/>
          </w:tcPr>
          <w:p w:rsidR="00280241" w:rsidRDefault="00280241">
            <w:pPr>
              <w:rPr>
                <w:rFonts w:ascii="Arial CYR" w:hAnsi="Arial CYR" w:cs="Arial CYR"/>
                <w:sz w:val="20"/>
                <w:szCs w:val="20"/>
              </w:rPr>
            </w:pPr>
          </w:p>
        </w:tc>
      </w:tr>
      <w:tr w:rsidR="00280241" w:rsidTr="00280241">
        <w:trPr>
          <w:trHeight w:val="735"/>
        </w:trPr>
        <w:tc>
          <w:tcPr>
            <w:tcW w:w="9796" w:type="dxa"/>
            <w:gridSpan w:val="4"/>
            <w:tcBorders>
              <w:top w:val="nil"/>
              <w:left w:val="nil"/>
              <w:bottom w:val="nil"/>
              <w:right w:val="nil"/>
            </w:tcBorders>
            <w:shd w:val="clear" w:color="auto" w:fill="auto"/>
            <w:vAlign w:val="center"/>
            <w:hideMark/>
          </w:tcPr>
          <w:p w:rsidR="00280241" w:rsidRDefault="00280241">
            <w:pPr>
              <w:jc w:val="center"/>
              <w:rPr>
                <w:b/>
                <w:bCs/>
              </w:rPr>
            </w:pPr>
            <w:r>
              <w:rPr>
                <w:b/>
                <w:bCs/>
              </w:rPr>
              <w:t xml:space="preserve">Средства, передаваемые в 2015 году из бюджета Лобановского сельского                            поселения в бюджет Пермского муниципального района </w:t>
            </w:r>
          </w:p>
        </w:tc>
      </w:tr>
      <w:tr w:rsidR="00280241" w:rsidTr="00280241">
        <w:trPr>
          <w:trHeight w:val="240"/>
        </w:trPr>
        <w:tc>
          <w:tcPr>
            <w:tcW w:w="814" w:type="dxa"/>
            <w:tcBorders>
              <w:top w:val="nil"/>
              <w:left w:val="nil"/>
              <w:bottom w:val="nil"/>
              <w:right w:val="nil"/>
            </w:tcBorders>
            <w:shd w:val="clear" w:color="auto" w:fill="auto"/>
            <w:vAlign w:val="center"/>
            <w:hideMark/>
          </w:tcPr>
          <w:p w:rsidR="00280241" w:rsidRDefault="00280241">
            <w:pPr>
              <w:jc w:val="center"/>
              <w:rPr>
                <w:b/>
                <w:bCs/>
              </w:rPr>
            </w:pPr>
          </w:p>
        </w:tc>
        <w:tc>
          <w:tcPr>
            <w:tcW w:w="5632" w:type="dxa"/>
            <w:tcBorders>
              <w:top w:val="nil"/>
              <w:left w:val="nil"/>
              <w:bottom w:val="nil"/>
              <w:right w:val="nil"/>
            </w:tcBorders>
            <w:shd w:val="clear" w:color="auto" w:fill="auto"/>
            <w:noWrap/>
            <w:vAlign w:val="center"/>
            <w:hideMark/>
          </w:tcPr>
          <w:p w:rsidR="00280241" w:rsidRDefault="00280241">
            <w:pPr>
              <w:jc w:val="center"/>
              <w:rPr>
                <w:rFonts w:ascii="Arial CYR" w:hAnsi="Arial CYR" w:cs="Arial CYR"/>
                <w:sz w:val="20"/>
                <w:szCs w:val="20"/>
              </w:rPr>
            </w:pPr>
          </w:p>
        </w:tc>
        <w:tc>
          <w:tcPr>
            <w:tcW w:w="1789" w:type="dxa"/>
            <w:tcBorders>
              <w:top w:val="nil"/>
              <w:left w:val="nil"/>
              <w:bottom w:val="nil"/>
              <w:right w:val="nil"/>
            </w:tcBorders>
            <w:shd w:val="clear" w:color="auto" w:fill="auto"/>
            <w:noWrap/>
            <w:vAlign w:val="center"/>
            <w:hideMark/>
          </w:tcPr>
          <w:p w:rsidR="00280241" w:rsidRDefault="00280241">
            <w:pPr>
              <w:jc w:val="center"/>
              <w:rPr>
                <w:rFonts w:ascii="Arial CYR" w:hAnsi="Arial CYR" w:cs="Arial CYR"/>
                <w:sz w:val="20"/>
                <w:szCs w:val="20"/>
              </w:rPr>
            </w:pPr>
          </w:p>
        </w:tc>
        <w:tc>
          <w:tcPr>
            <w:tcW w:w="1561" w:type="dxa"/>
            <w:tcBorders>
              <w:top w:val="nil"/>
              <w:left w:val="nil"/>
              <w:bottom w:val="nil"/>
              <w:right w:val="nil"/>
            </w:tcBorders>
            <w:shd w:val="clear" w:color="auto" w:fill="auto"/>
            <w:noWrap/>
            <w:vAlign w:val="bottom"/>
            <w:hideMark/>
          </w:tcPr>
          <w:p w:rsidR="00280241" w:rsidRDefault="00280241">
            <w:pPr>
              <w:jc w:val="center"/>
              <w:rPr>
                <w:b/>
                <w:bCs/>
                <w:sz w:val="22"/>
                <w:szCs w:val="22"/>
              </w:rPr>
            </w:pPr>
            <w:r>
              <w:rPr>
                <w:b/>
                <w:bCs/>
                <w:sz w:val="22"/>
                <w:szCs w:val="22"/>
              </w:rPr>
              <w:t>тыс. руб.</w:t>
            </w:r>
          </w:p>
        </w:tc>
      </w:tr>
      <w:tr w:rsidR="00280241" w:rsidTr="00280241">
        <w:trPr>
          <w:trHeight w:val="402"/>
        </w:trPr>
        <w:tc>
          <w:tcPr>
            <w:tcW w:w="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0241" w:rsidRDefault="00280241">
            <w:pPr>
              <w:jc w:val="center"/>
              <w:rPr>
                <w:sz w:val="22"/>
                <w:szCs w:val="22"/>
              </w:rPr>
            </w:pPr>
            <w:r>
              <w:rPr>
                <w:sz w:val="22"/>
                <w:szCs w:val="22"/>
              </w:rPr>
              <w:t>Наименование полномочия</w:t>
            </w:r>
          </w:p>
        </w:tc>
        <w:tc>
          <w:tcPr>
            <w:tcW w:w="1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pPr>
              <w:jc w:val="center"/>
              <w:rPr>
                <w:sz w:val="22"/>
                <w:szCs w:val="22"/>
              </w:rPr>
            </w:pPr>
            <w:r>
              <w:rPr>
                <w:sz w:val="22"/>
                <w:szCs w:val="22"/>
              </w:rPr>
              <w:t xml:space="preserve"> Предусмотрено в бюджете </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pPr>
              <w:jc w:val="center"/>
              <w:rPr>
                <w:sz w:val="22"/>
                <w:szCs w:val="22"/>
              </w:rPr>
            </w:pPr>
            <w:r>
              <w:rPr>
                <w:sz w:val="22"/>
                <w:szCs w:val="22"/>
              </w:rPr>
              <w:t xml:space="preserve"> Фактически исполнено </w:t>
            </w:r>
          </w:p>
        </w:tc>
      </w:tr>
      <w:tr w:rsidR="00280241" w:rsidTr="00280241">
        <w:trPr>
          <w:trHeight w:val="402"/>
        </w:trPr>
        <w:tc>
          <w:tcPr>
            <w:tcW w:w="814"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pPr>
              <w:rPr>
                <w:sz w:val="22"/>
                <w:szCs w:val="22"/>
              </w:rPr>
            </w:pPr>
          </w:p>
        </w:tc>
        <w:tc>
          <w:tcPr>
            <w:tcW w:w="5632"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pPr>
              <w:rPr>
                <w:sz w:val="22"/>
                <w:szCs w:val="22"/>
              </w:rPr>
            </w:pP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pPr>
              <w:rPr>
                <w:sz w:val="22"/>
                <w:szCs w:val="22"/>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pPr>
              <w:rPr>
                <w:sz w:val="22"/>
                <w:szCs w:val="22"/>
              </w:rPr>
            </w:pPr>
          </w:p>
        </w:tc>
      </w:tr>
      <w:tr w:rsidR="00280241" w:rsidTr="0028024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280241" w:rsidRDefault="00280241">
            <w:pPr>
              <w:jc w:val="center"/>
            </w:pPr>
            <w:r>
              <w:t>1</w:t>
            </w:r>
          </w:p>
        </w:tc>
        <w:tc>
          <w:tcPr>
            <w:tcW w:w="5632" w:type="dxa"/>
            <w:tcBorders>
              <w:top w:val="nil"/>
              <w:left w:val="nil"/>
              <w:bottom w:val="single" w:sz="4" w:space="0" w:color="auto"/>
              <w:right w:val="single" w:sz="4" w:space="0" w:color="auto"/>
            </w:tcBorders>
            <w:shd w:val="clear" w:color="auto" w:fill="auto"/>
            <w:vAlign w:val="center"/>
            <w:hideMark/>
          </w:tcPr>
          <w:p w:rsidR="00280241" w:rsidRDefault="00280241">
            <w:pPr>
              <w:jc w:val="center"/>
            </w:pPr>
            <w:r>
              <w:t>2</w:t>
            </w:r>
          </w:p>
        </w:tc>
        <w:tc>
          <w:tcPr>
            <w:tcW w:w="1789" w:type="dxa"/>
            <w:tcBorders>
              <w:top w:val="nil"/>
              <w:left w:val="nil"/>
              <w:bottom w:val="single" w:sz="4" w:space="0" w:color="auto"/>
              <w:right w:val="single" w:sz="4" w:space="0" w:color="auto"/>
            </w:tcBorders>
            <w:shd w:val="clear" w:color="auto" w:fill="auto"/>
            <w:vAlign w:val="center"/>
            <w:hideMark/>
          </w:tcPr>
          <w:p w:rsidR="00280241" w:rsidRDefault="00280241">
            <w:pPr>
              <w:jc w:val="center"/>
              <w:rPr>
                <w:sz w:val="22"/>
                <w:szCs w:val="22"/>
              </w:rPr>
            </w:pPr>
            <w:r>
              <w:rPr>
                <w:sz w:val="22"/>
                <w:szCs w:val="22"/>
              </w:rPr>
              <w:t>3</w:t>
            </w:r>
          </w:p>
        </w:tc>
        <w:tc>
          <w:tcPr>
            <w:tcW w:w="1561" w:type="dxa"/>
            <w:tcBorders>
              <w:top w:val="nil"/>
              <w:left w:val="nil"/>
              <w:bottom w:val="single" w:sz="4" w:space="0" w:color="auto"/>
              <w:right w:val="single" w:sz="4" w:space="0" w:color="auto"/>
            </w:tcBorders>
            <w:shd w:val="clear" w:color="auto" w:fill="auto"/>
            <w:vAlign w:val="center"/>
            <w:hideMark/>
          </w:tcPr>
          <w:p w:rsidR="00280241" w:rsidRDefault="00280241">
            <w:pPr>
              <w:jc w:val="center"/>
              <w:rPr>
                <w:sz w:val="22"/>
                <w:szCs w:val="22"/>
              </w:rPr>
            </w:pPr>
            <w:r>
              <w:rPr>
                <w:sz w:val="22"/>
                <w:szCs w:val="22"/>
              </w:rPr>
              <w:t>4</w:t>
            </w:r>
          </w:p>
        </w:tc>
      </w:tr>
      <w:tr w:rsidR="00280241" w:rsidTr="00280241">
        <w:trPr>
          <w:trHeight w:val="9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1</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Выполнение функций по запросу информац</w:t>
            </w:r>
            <w:proofErr w:type="gramStart"/>
            <w:r>
              <w:rPr>
                <w:sz w:val="22"/>
                <w:szCs w:val="22"/>
              </w:rPr>
              <w:t>ии у о</w:t>
            </w:r>
            <w:proofErr w:type="gramEnd"/>
            <w:r>
              <w:rPr>
                <w:sz w:val="22"/>
                <w:szCs w:val="22"/>
              </w:rPr>
              <w:t>рганизаций коммунального комплекса по вопросам применения тарифов и надбавок</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41,50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41,50</w:t>
            </w:r>
          </w:p>
        </w:tc>
      </w:tr>
      <w:tr w:rsidR="00280241" w:rsidTr="00280241">
        <w:trPr>
          <w:trHeight w:val="6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2</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 xml:space="preserve">Проведение открытого конкурса по отбору управляющих организаций </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40,10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20,00</w:t>
            </w:r>
          </w:p>
        </w:tc>
      </w:tr>
      <w:tr w:rsidR="00280241" w:rsidTr="00280241">
        <w:trPr>
          <w:trHeight w:val="9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3</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 xml:space="preserve">Выполнение передаваемых полномочий поселений на обеспечение </w:t>
            </w:r>
            <w:proofErr w:type="gramStart"/>
            <w:r>
              <w:rPr>
                <w:sz w:val="22"/>
                <w:szCs w:val="22"/>
              </w:rPr>
              <w:t>обслуживания получателей средств бюджетов поселений</w:t>
            </w:r>
            <w:proofErr w:type="gramEnd"/>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180,10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135,00</w:t>
            </w:r>
          </w:p>
        </w:tc>
      </w:tr>
      <w:tr w:rsidR="00280241" w:rsidTr="00280241">
        <w:trPr>
          <w:trHeight w:val="6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4</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 xml:space="preserve">Выполнение функций по проведению проверок деятельности управляющих организаций </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104,00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78,00</w:t>
            </w:r>
          </w:p>
        </w:tc>
      </w:tr>
      <w:tr w:rsidR="00280241" w:rsidTr="00280241">
        <w:trPr>
          <w:trHeight w:val="66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5</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Выполнение функций по проведению капитального ремонта систем коммунального комплекса</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37,00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15,00</w:t>
            </w:r>
          </w:p>
        </w:tc>
      </w:tr>
      <w:tr w:rsidR="00280241" w:rsidTr="00280241">
        <w:trPr>
          <w:trHeight w:val="6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6</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Организация и осуществление мероприятий по гражданской обороне</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66,10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44,50</w:t>
            </w:r>
          </w:p>
        </w:tc>
      </w:tr>
      <w:tr w:rsidR="00280241" w:rsidTr="00280241">
        <w:trPr>
          <w:trHeight w:val="9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7</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 xml:space="preserve">Выполнение передаваемых полномочий по осуществлению внешнего муниципального                                                финансового  контроля </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415,00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346,00</w:t>
            </w:r>
          </w:p>
        </w:tc>
      </w:tr>
      <w:tr w:rsidR="00280241" w:rsidTr="00280241">
        <w:trPr>
          <w:trHeight w:val="97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8</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44,90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44,90</w:t>
            </w:r>
          </w:p>
        </w:tc>
      </w:tr>
      <w:tr w:rsidR="00280241" w:rsidTr="00280241">
        <w:trPr>
          <w:trHeight w:val="99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lastRenderedPageBreak/>
              <w:t>9</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44,90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25,00</w:t>
            </w:r>
          </w:p>
        </w:tc>
      </w:tr>
      <w:tr w:rsidR="00280241" w:rsidTr="00280241">
        <w:trPr>
          <w:trHeight w:val="6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10</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Принятие решений о согласовании переустройства и перепланировки жилых помещений</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16,00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0,00</w:t>
            </w:r>
          </w:p>
        </w:tc>
      </w:tr>
      <w:tr w:rsidR="00280241" w:rsidTr="00280241">
        <w:trPr>
          <w:trHeight w:val="9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11</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Принятие решений о переводе жилого помещения в нежилое помещение и нежилого помещения в жилое помещение</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16,00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0,00</w:t>
            </w:r>
          </w:p>
        </w:tc>
      </w:tr>
      <w:tr w:rsidR="00280241" w:rsidTr="00280241">
        <w:trPr>
          <w:trHeight w:val="60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12</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r>
              <w:rPr>
                <w:sz w:val="22"/>
                <w:szCs w:val="22"/>
              </w:rPr>
              <w:t>Капитальный ремонт систем коммунального                                             комплекса</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2 467,40</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2 467,40</w:t>
            </w:r>
          </w:p>
        </w:tc>
      </w:tr>
      <w:tr w:rsidR="00280241" w:rsidTr="00280241">
        <w:trPr>
          <w:trHeight w:val="63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sz w:val="20"/>
                <w:szCs w:val="20"/>
              </w:rPr>
            </w:pPr>
            <w:r>
              <w:rPr>
                <w:sz w:val="20"/>
                <w:szCs w:val="20"/>
              </w:rPr>
              <w:t>13</w:t>
            </w:r>
          </w:p>
        </w:tc>
        <w:tc>
          <w:tcPr>
            <w:tcW w:w="5632" w:type="dxa"/>
            <w:tcBorders>
              <w:top w:val="nil"/>
              <w:left w:val="nil"/>
              <w:bottom w:val="single" w:sz="4" w:space="0" w:color="auto"/>
              <w:right w:val="single" w:sz="4" w:space="0" w:color="auto"/>
            </w:tcBorders>
            <w:shd w:val="clear" w:color="auto" w:fill="auto"/>
            <w:vAlign w:val="bottom"/>
            <w:hideMark/>
          </w:tcPr>
          <w:p w:rsidR="00280241" w:rsidRDefault="00280241">
            <w:pPr>
              <w:rPr>
                <w:sz w:val="22"/>
                <w:szCs w:val="22"/>
              </w:rPr>
            </w:pPr>
            <w:proofErr w:type="spellStart"/>
            <w:r>
              <w:rPr>
                <w:sz w:val="22"/>
                <w:szCs w:val="22"/>
              </w:rPr>
              <w:t>Софинансирование</w:t>
            </w:r>
            <w:proofErr w:type="spellEnd"/>
            <w:r>
              <w:rPr>
                <w:sz w:val="22"/>
                <w:szCs w:val="22"/>
              </w:rPr>
              <w:t xml:space="preserve"> подпрограммы "Обеспечение жильем молодых семей" ФЦП "Жилище" на 2011-2015 г."</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643,983</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pPr>
            <w:r>
              <w:t>0,877</w:t>
            </w:r>
          </w:p>
        </w:tc>
      </w:tr>
      <w:tr w:rsidR="00280241" w:rsidTr="00280241">
        <w:trPr>
          <w:trHeight w:val="585"/>
        </w:trPr>
        <w:tc>
          <w:tcPr>
            <w:tcW w:w="814" w:type="dxa"/>
            <w:tcBorders>
              <w:top w:val="nil"/>
              <w:left w:val="single" w:sz="4" w:space="0" w:color="auto"/>
              <w:bottom w:val="single" w:sz="4" w:space="0" w:color="auto"/>
              <w:right w:val="single" w:sz="4" w:space="0" w:color="auto"/>
            </w:tcBorders>
            <w:shd w:val="clear" w:color="000000" w:fill="FFFFFF"/>
            <w:noWrap/>
            <w:vAlign w:val="bottom"/>
            <w:hideMark/>
          </w:tcPr>
          <w:p w:rsidR="00280241" w:rsidRDefault="00280241">
            <w:pPr>
              <w:rPr>
                <w:b/>
                <w:bCs/>
              </w:rPr>
            </w:pPr>
            <w:r>
              <w:rPr>
                <w:b/>
                <w:bCs/>
              </w:rPr>
              <w:t> </w:t>
            </w:r>
          </w:p>
        </w:tc>
        <w:tc>
          <w:tcPr>
            <w:tcW w:w="5632" w:type="dxa"/>
            <w:tcBorders>
              <w:top w:val="nil"/>
              <w:left w:val="nil"/>
              <w:bottom w:val="single" w:sz="4" w:space="0" w:color="auto"/>
              <w:right w:val="single" w:sz="4" w:space="0" w:color="auto"/>
            </w:tcBorders>
            <w:shd w:val="clear" w:color="000000" w:fill="FFFFFF"/>
            <w:vAlign w:val="bottom"/>
            <w:hideMark/>
          </w:tcPr>
          <w:p w:rsidR="00280241" w:rsidRDefault="00280241">
            <w:pPr>
              <w:jc w:val="center"/>
              <w:rPr>
                <w:b/>
                <w:bCs/>
              </w:rPr>
            </w:pPr>
            <w:r>
              <w:rPr>
                <w:b/>
                <w:bCs/>
              </w:rPr>
              <w:t xml:space="preserve">Всего </w:t>
            </w:r>
          </w:p>
        </w:tc>
        <w:tc>
          <w:tcPr>
            <w:tcW w:w="1789" w:type="dxa"/>
            <w:tcBorders>
              <w:top w:val="nil"/>
              <w:left w:val="nil"/>
              <w:bottom w:val="single" w:sz="4" w:space="0" w:color="auto"/>
              <w:right w:val="single" w:sz="4" w:space="0" w:color="auto"/>
            </w:tcBorders>
            <w:shd w:val="clear" w:color="auto" w:fill="auto"/>
            <w:vAlign w:val="bottom"/>
            <w:hideMark/>
          </w:tcPr>
          <w:p w:rsidR="00280241" w:rsidRDefault="00280241">
            <w:pPr>
              <w:jc w:val="center"/>
              <w:rPr>
                <w:b/>
                <w:bCs/>
              </w:rPr>
            </w:pPr>
            <w:r>
              <w:rPr>
                <w:b/>
                <w:bCs/>
              </w:rPr>
              <w:t>4 116,983</w:t>
            </w:r>
          </w:p>
        </w:tc>
        <w:tc>
          <w:tcPr>
            <w:tcW w:w="1561" w:type="dxa"/>
            <w:tcBorders>
              <w:top w:val="nil"/>
              <w:left w:val="nil"/>
              <w:bottom w:val="single" w:sz="4" w:space="0" w:color="auto"/>
              <w:right w:val="single" w:sz="4" w:space="0" w:color="auto"/>
            </w:tcBorders>
            <w:shd w:val="clear" w:color="auto" w:fill="auto"/>
            <w:vAlign w:val="bottom"/>
            <w:hideMark/>
          </w:tcPr>
          <w:p w:rsidR="00280241" w:rsidRDefault="00280241">
            <w:pPr>
              <w:jc w:val="center"/>
              <w:rPr>
                <w:b/>
                <w:bCs/>
              </w:rPr>
            </w:pPr>
            <w:r>
              <w:rPr>
                <w:b/>
                <w:bCs/>
              </w:rPr>
              <w:t>3 218,177</w:t>
            </w:r>
          </w:p>
        </w:tc>
      </w:tr>
    </w:tbl>
    <w:p w:rsidR="00280241" w:rsidRDefault="00280241"/>
    <w:tbl>
      <w:tblPr>
        <w:tblW w:w="9680" w:type="dxa"/>
        <w:tblInd w:w="93" w:type="dxa"/>
        <w:tblLook w:val="04A0" w:firstRow="1" w:lastRow="0" w:firstColumn="1" w:lastColumn="0" w:noHBand="0" w:noVBand="1"/>
      </w:tblPr>
      <w:tblGrid>
        <w:gridCol w:w="520"/>
        <w:gridCol w:w="5620"/>
        <w:gridCol w:w="1800"/>
        <w:gridCol w:w="1740"/>
      </w:tblGrid>
      <w:tr w:rsidR="00280241" w:rsidTr="00280241">
        <w:trPr>
          <w:trHeight w:val="255"/>
        </w:trPr>
        <w:tc>
          <w:tcPr>
            <w:tcW w:w="9680" w:type="dxa"/>
            <w:gridSpan w:val="4"/>
            <w:tcBorders>
              <w:top w:val="nil"/>
              <w:left w:val="nil"/>
              <w:bottom w:val="nil"/>
              <w:right w:val="nil"/>
            </w:tcBorders>
            <w:shd w:val="clear" w:color="auto" w:fill="auto"/>
            <w:noWrap/>
            <w:vAlign w:val="bottom"/>
            <w:hideMark/>
          </w:tcPr>
          <w:p w:rsidR="00280241" w:rsidRDefault="00280241" w:rsidP="00280241">
            <w:pPr>
              <w:jc w:val="right"/>
              <w:rPr>
                <w:sz w:val="20"/>
                <w:szCs w:val="20"/>
              </w:rPr>
            </w:pPr>
            <w:r>
              <w:rPr>
                <w:sz w:val="20"/>
                <w:szCs w:val="20"/>
              </w:rPr>
              <w:t xml:space="preserve">                                                                                                                                                       Приложение 6</w:t>
            </w:r>
          </w:p>
        </w:tc>
      </w:tr>
      <w:tr w:rsidR="00280241" w:rsidTr="00280241">
        <w:trPr>
          <w:trHeight w:val="255"/>
        </w:trPr>
        <w:tc>
          <w:tcPr>
            <w:tcW w:w="9680" w:type="dxa"/>
            <w:gridSpan w:val="4"/>
            <w:tcBorders>
              <w:top w:val="nil"/>
              <w:left w:val="nil"/>
              <w:bottom w:val="nil"/>
              <w:right w:val="nil"/>
            </w:tcBorders>
            <w:shd w:val="clear" w:color="auto" w:fill="auto"/>
            <w:noWrap/>
            <w:vAlign w:val="bottom"/>
            <w:hideMark/>
          </w:tcPr>
          <w:p w:rsidR="00280241" w:rsidRDefault="00280241" w:rsidP="00280241">
            <w:pPr>
              <w:jc w:val="right"/>
              <w:rPr>
                <w:sz w:val="20"/>
                <w:szCs w:val="20"/>
              </w:rPr>
            </w:pPr>
            <w:r>
              <w:rPr>
                <w:sz w:val="20"/>
                <w:szCs w:val="20"/>
              </w:rPr>
              <w:t xml:space="preserve">                                                                                                                                               к Постановлению главы</w:t>
            </w:r>
          </w:p>
        </w:tc>
      </w:tr>
      <w:tr w:rsidR="00280241" w:rsidTr="00280241">
        <w:trPr>
          <w:trHeight w:val="255"/>
        </w:trPr>
        <w:tc>
          <w:tcPr>
            <w:tcW w:w="9680" w:type="dxa"/>
            <w:gridSpan w:val="4"/>
            <w:tcBorders>
              <w:top w:val="nil"/>
              <w:left w:val="nil"/>
              <w:bottom w:val="nil"/>
              <w:right w:val="nil"/>
            </w:tcBorders>
            <w:shd w:val="clear" w:color="auto" w:fill="auto"/>
            <w:noWrap/>
            <w:vAlign w:val="bottom"/>
            <w:hideMark/>
          </w:tcPr>
          <w:p w:rsidR="00280241" w:rsidRDefault="00280241" w:rsidP="00280241">
            <w:pPr>
              <w:jc w:val="right"/>
              <w:rPr>
                <w:sz w:val="20"/>
                <w:szCs w:val="20"/>
              </w:rPr>
            </w:pPr>
            <w:r>
              <w:rPr>
                <w:sz w:val="20"/>
                <w:szCs w:val="20"/>
              </w:rPr>
              <w:t xml:space="preserve">от   14.10.2015  № 440                                                      </w:t>
            </w:r>
          </w:p>
        </w:tc>
      </w:tr>
      <w:tr w:rsidR="00280241" w:rsidTr="00280241">
        <w:trPr>
          <w:trHeight w:val="300"/>
        </w:trPr>
        <w:tc>
          <w:tcPr>
            <w:tcW w:w="520" w:type="dxa"/>
            <w:tcBorders>
              <w:top w:val="nil"/>
              <w:left w:val="nil"/>
              <w:bottom w:val="nil"/>
              <w:right w:val="nil"/>
            </w:tcBorders>
            <w:shd w:val="clear" w:color="auto" w:fill="auto"/>
            <w:noWrap/>
            <w:vAlign w:val="bottom"/>
            <w:hideMark/>
          </w:tcPr>
          <w:p w:rsidR="00280241" w:rsidRDefault="00280241" w:rsidP="00280241">
            <w:pPr>
              <w:jc w:val="right"/>
              <w:rPr>
                <w:sz w:val="22"/>
                <w:szCs w:val="22"/>
              </w:rPr>
            </w:pPr>
          </w:p>
        </w:tc>
        <w:tc>
          <w:tcPr>
            <w:tcW w:w="5620" w:type="dxa"/>
            <w:tcBorders>
              <w:top w:val="nil"/>
              <w:left w:val="nil"/>
              <w:bottom w:val="nil"/>
              <w:right w:val="nil"/>
            </w:tcBorders>
            <w:shd w:val="clear" w:color="auto" w:fill="auto"/>
            <w:noWrap/>
            <w:vAlign w:val="bottom"/>
            <w:hideMark/>
          </w:tcPr>
          <w:p w:rsidR="00280241" w:rsidRDefault="00280241" w:rsidP="00280241">
            <w:pPr>
              <w:jc w:val="right"/>
              <w:rPr>
                <w:sz w:val="22"/>
                <w:szCs w:val="22"/>
              </w:rPr>
            </w:pPr>
          </w:p>
        </w:tc>
        <w:tc>
          <w:tcPr>
            <w:tcW w:w="1800" w:type="dxa"/>
            <w:tcBorders>
              <w:top w:val="nil"/>
              <w:left w:val="nil"/>
              <w:bottom w:val="nil"/>
              <w:right w:val="nil"/>
            </w:tcBorders>
            <w:shd w:val="clear" w:color="auto" w:fill="auto"/>
            <w:noWrap/>
            <w:vAlign w:val="bottom"/>
            <w:hideMark/>
          </w:tcPr>
          <w:p w:rsidR="00280241" w:rsidRDefault="00280241" w:rsidP="00280241">
            <w:pPr>
              <w:jc w:val="right"/>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280241" w:rsidRDefault="00280241" w:rsidP="00280241">
            <w:pPr>
              <w:jc w:val="right"/>
              <w:rPr>
                <w:rFonts w:ascii="Arial CYR" w:hAnsi="Arial CYR" w:cs="Arial CYR"/>
                <w:sz w:val="20"/>
                <w:szCs w:val="20"/>
              </w:rPr>
            </w:pPr>
          </w:p>
        </w:tc>
      </w:tr>
      <w:tr w:rsidR="00280241" w:rsidTr="00280241">
        <w:trPr>
          <w:trHeight w:val="600"/>
        </w:trPr>
        <w:tc>
          <w:tcPr>
            <w:tcW w:w="9680" w:type="dxa"/>
            <w:gridSpan w:val="4"/>
            <w:tcBorders>
              <w:top w:val="nil"/>
              <w:left w:val="nil"/>
              <w:bottom w:val="nil"/>
              <w:right w:val="nil"/>
            </w:tcBorders>
            <w:shd w:val="clear" w:color="auto" w:fill="auto"/>
            <w:vAlign w:val="bottom"/>
            <w:hideMark/>
          </w:tcPr>
          <w:p w:rsidR="00280241" w:rsidRDefault="00280241" w:rsidP="00280241">
            <w:pPr>
              <w:jc w:val="center"/>
              <w:rPr>
                <w:b/>
                <w:bCs/>
              </w:rPr>
            </w:pPr>
            <w:r>
              <w:rPr>
                <w:b/>
                <w:bCs/>
              </w:rPr>
              <w:t>Отчет о состоянии муниципального долга Лобановского сельского поселения                             по состоянию на 01.10.2015</w:t>
            </w:r>
          </w:p>
        </w:tc>
      </w:tr>
      <w:tr w:rsidR="00280241" w:rsidTr="00280241">
        <w:trPr>
          <w:trHeight w:val="300"/>
        </w:trPr>
        <w:tc>
          <w:tcPr>
            <w:tcW w:w="520" w:type="dxa"/>
            <w:tcBorders>
              <w:top w:val="nil"/>
              <w:left w:val="nil"/>
              <w:bottom w:val="nil"/>
              <w:right w:val="nil"/>
            </w:tcBorders>
            <w:shd w:val="clear" w:color="auto" w:fill="auto"/>
            <w:vAlign w:val="bottom"/>
            <w:hideMark/>
          </w:tcPr>
          <w:p w:rsidR="00280241" w:rsidRDefault="00280241" w:rsidP="00280241">
            <w:pPr>
              <w:jc w:val="center"/>
              <w:rPr>
                <w:b/>
                <w:bCs/>
              </w:rPr>
            </w:pPr>
          </w:p>
        </w:tc>
        <w:tc>
          <w:tcPr>
            <w:tcW w:w="5620" w:type="dxa"/>
            <w:tcBorders>
              <w:top w:val="nil"/>
              <w:left w:val="nil"/>
              <w:bottom w:val="nil"/>
              <w:right w:val="nil"/>
            </w:tcBorders>
            <w:shd w:val="clear" w:color="auto" w:fill="auto"/>
            <w:vAlign w:val="bottom"/>
            <w:hideMark/>
          </w:tcPr>
          <w:p w:rsidR="00280241" w:rsidRDefault="00280241" w:rsidP="00280241">
            <w:pPr>
              <w:jc w:val="center"/>
              <w:rPr>
                <w:b/>
                <w:bCs/>
              </w:rPr>
            </w:pPr>
          </w:p>
        </w:tc>
        <w:tc>
          <w:tcPr>
            <w:tcW w:w="1800" w:type="dxa"/>
            <w:tcBorders>
              <w:top w:val="nil"/>
              <w:left w:val="nil"/>
              <w:bottom w:val="nil"/>
              <w:right w:val="nil"/>
            </w:tcBorders>
            <w:shd w:val="clear" w:color="auto" w:fill="auto"/>
            <w:vAlign w:val="bottom"/>
            <w:hideMark/>
          </w:tcPr>
          <w:p w:rsidR="00280241" w:rsidRDefault="00280241" w:rsidP="00280241">
            <w:pPr>
              <w:jc w:val="center"/>
              <w:rPr>
                <w:b/>
                <w:bCs/>
              </w:rPr>
            </w:pPr>
          </w:p>
        </w:tc>
        <w:tc>
          <w:tcPr>
            <w:tcW w:w="1740" w:type="dxa"/>
            <w:tcBorders>
              <w:top w:val="nil"/>
              <w:left w:val="nil"/>
              <w:bottom w:val="nil"/>
              <w:right w:val="nil"/>
            </w:tcBorders>
            <w:shd w:val="clear" w:color="auto" w:fill="auto"/>
            <w:noWrap/>
            <w:vAlign w:val="bottom"/>
            <w:hideMark/>
          </w:tcPr>
          <w:p w:rsidR="00280241" w:rsidRDefault="00280241" w:rsidP="00280241">
            <w:pPr>
              <w:rPr>
                <w:rFonts w:ascii="Arial CYR" w:hAnsi="Arial CYR" w:cs="Arial CYR"/>
                <w:sz w:val="20"/>
                <w:szCs w:val="20"/>
              </w:rPr>
            </w:pPr>
          </w:p>
        </w:tc>
      </w:tr>
      <w:tr w:rsidR="00280241" w:rsidTr="00280241">
        <w:trPr>
          <w:trHeight w:val="300"/>
        </w:trPr>
        <w:tc>
          <w:tcPr>
            <w:tcW w:w="520" w:type="dxa"/>
            <w:tcBorders>
              <w:top w:val="nil"/>
              <w:left w:val="nil"/>
              <w:bottom w:val="nil"/>
              <w:right w:val="nil"/>
            </w:tcBorders>
            <w:shd w:val="clear" w:color="auto" w:fill="auto"/>
            <w:noWrap/>
            <w:vAlign w:val="bottom"/>
            <w:hideMark/>
          </w:tcPr>
          <w:p w:rsidR="00280241" w:rsidRDefault="00280241" w:rsidP="00280241">
            <w:pPr>
              <w:jc w:val="center"/>
              <w:rPr>
                <w:sz w:val="22"/>
                <w:szCs w:val="22"/>
              </w:rPr>
            </w:pPr>
          </w:p>
        </w:tc>
        <w:tc>
          <w:tcPr>
            <w:tcW w:w="5620" w:type="dxa"/>
            <w:tcBorders>
              <w:top w:val="nil"/>
              <w:left w:val="nil"/>
              <w:bottom w:val="nil"/>
              <w:right w:val="nil"/>
            </w:tcBorders>
            <w:shd w:val="clear" w:color="auto" w:fill="auto"/>
            <w:noWrap/>
            <w:vAlign w:val="bottom"/>
            <w:hideMark/>
          </w:tcPr>
          <w:p w:rsidR="00280241" w:rsidRDefault="00280241" w:rsidP="00280241">
            <w:pPr>
              <w:rPr>
                <w:sz w:val="22"/>
                <w:szCs w:val="22"/>
              </w:rPr>
            </w:pPr>
          </w:p>
        </w:tc>
        <w:tc>
          <w:tcPr>
            <w:tcW w:w="1800" w:type="dxa"/>
            <w:tcBorders>
              <w:top w:val="nil"/>
              <w:left w:val="nil"/>
              <w:bottom w:val="nil"/>
              <w:right w:val="nil"/>
            </w:tcBorders>
            <w:shd w:val="clear" w:color="auto" w:fill="auto"/>
            <w:noWrap/>
            <w:vAlign w:val="center"/>
            <w:hideMark/>
          </w:tcPr>
          <w:p w:rsidR="00280241" w:rsidRDefault="00280241" w:rsidP="00280241">
            <w:pPr>
              <w:jc w:val="center"/>
              <w:rPr>
                <w:sz w:val="22"/>
                <w:szCs w:val="22"/>
              </w:rPr>
            </w:pPr>
          </w:p>
        </w:tc>
        <w:tc>
          <w:tcPr>
            <w:tcW w:w="1740" w:type="dxa"/>
            <w:tcBorders>
              <w:top w:val="nil"/>
              <w:left w:val="nil"/>
              <w:bottom w:val="nil"/>
              <w:right w:val="nil"/>
            </w:tcBorders>
            <w:shd w:val="clear" w:color="auto" w:fill="auto"/>
            <w:noWrap/>
            <w:vAlign w:val="center"/>
            <w:hideMark/>
          </w:tcPr>
          <w:p w:rsidR="00280241" w:rsidRDefault="00280241" w:rsidP="00280241">
            <w:pPr>
              <w:jc w:val="center"/>
              <w:rPr>
                <w:sz w:val="22"/>
                <w:szCs w:val="22"/>
              </w:rPr>
            </w:pPr>
            <w:r>
              <w:rPr>
                <w:sz w:val="22"/>
                <w:szCs w:val="22"/>
              </w:rPr>
              <w:t>тыс. руб.</w:t>
            </w:r>
          </w:p>
        </w:tc>
      </w:tr>
      <w:tr w:rsidR="00280241" w:rsidTr="00280241">
        <w:trPr>
          <w:trHeight w:val="499"/>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Внутренние заимствования (привлечения / погашения)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На начало года</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241" w:rsidRDefault="00280241" w:rsidP="00280241">
            <w:pPr>
              <w:jc w:val="center"/>
              <w:rPr>
                <w:sz w:val="22"/>
                <w:szCs w:val="22"/>
              </w:rPr>
            </w:pPr>
            <w:r>
              <w:rPr>
                <w:sz w:val="22"/>
                <w:szCs w:val="22"/>
              </w:rPr>
              <w:t xml:space="preserve">На 01.10.15.                             </w:t>
            </w:r>
          </w:p>
        </w:tc>
      </w:tr>
      <w:tr w:rsidR="00280241" w:rsidTr="00280241">
        <w:trPr>
          <w:trHeight w:val="49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rsidP="00280241">
            <w:pPr>
              <w:rPr>
                <w:color w:val="000000"/>
                <w:sz w:val="22"/>
                <w:szCs w:val="22"/>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rsidP="00280241">
            <w:pPr>
              <w:rPr>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80241" w:rsidRDefault="00280241" w:rsidP="00280241">
            <w:pPr>
              <w:rPr>
                <w:color w:val="000000"/>
                <w:sz w:val="22"/>
                <w:szCs w:val="22"/>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280241" w:rsidRDefault="00280241" w:rsidP="00280241">
            <w:pPr>
              <w:rPr>
                <w:sz w:val="22"/>
                <w:szCs w:val="22"/>
              </w:rPr>
            </w:pPr>
          </w:p>
        </w:tc>
      </w:tr>
      <w:tr w:rsidR="00280241" w:rsidTr="00280241">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b/>
                <w:bCs/>
                <w:color w:val="000000"/>
                <w:sz w:val="22"/>
                <w:szCs w:val="22"/>
              </w:rPr>
            </w:pPr>
            <w:r>
              <w:rPr>
                <w:b/>
                <w:bCs/>
                <w:color w:val="000000"/>
                <w:sz w:val="22"/>
                <w:szCs w:val="22"/>
              </w:rPr>
              <w:t>1</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b/>
                <w:bCs/>
                <w:color w:val="000000"/>
                <w:sz w:val="22"/>
                <w:szCs w:val="22"/>
              </w:rPr>
            </w:pPr>
            <w:r>
              <w:rPr>
                <w:b/>
                <w:bCs/>
                <w:color w:val="000000"/>
                <w:sz w:val="22"/>
                <w:szCs w:val="22"/>
              </w:rPr>
              <w:t>Кредитные соглашения и договоры с коммерческими банками</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b/>
                <w:bCs/>
                <w:color w:val="000000"/>
                <w:sz w:val="22"/>
                <w:szCs w:val="22"/>
              </w:rPr>
            </w:pPr>
            <w:r>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w:t>
            </w:r>
          </w:p>
        </w:tc>
      </w:tr>
      <w:tr w:rsidR="00280241" w:rsidTr="00280241">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привлечение средств по кредитным соглашениям и договорам в коммерческих банках</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w:t>
            </w:r>
          </w:p>
        </w:tc>
      </w:tr>
      <w:tr w:rsidR="00280241" w:rsidTr="00280241">
        <w:trPr>
          <w:trHeight w:val="9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погашение основной суммы задолженности по кредитным соглашениям и договорам в коммерческих банках</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w:t>
            </w:r>
          </w:p>
        </w:tc>
      </w:tr>
      <w:tr w:rsidR="00280241" w:rsidTr="00280241">
        <w:trPr>
          <w:trHeight w:val="114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b/>
                <w:bCs/>
                <w:color w:val="000000"/>
                <w:sz w:val="22"/>
                <w:szCs w:val="22"/>
              </w:rPr>
            </w:pPr>
            <w:r>
              <w:rPr>
                <w:b/>
                <w:bCs/>
                <w:color w:val="000000"/>
                <w:sz w:val="22"/>
                <w:szCs w:val="22"/>
              </w:rPr>
              <w:t>2</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b/>
                <w:bCs/>
                <w:color w:val="000000"/>
                <w:sz w:val="22"/>
                <w:szCs w:val="22"/>
              </w:rPr>
            </w:pPr>
            <w:r>
              <w:rPr>
                <w:b/>
                <w:bCs/>
                <w:color w:val="000000"/>
                <w:sz w:val="22"/>
                <w:szCs w:val="22"/>
              </w:rPr>
              <w:t>Договоры и соглашения о получении муниципальным образованием "</w:t>
            </w:r>
            <w:proofErr w:type="spellStart"/>
            <w:r>
              <w:rPr>
                <w:b/>
                <w:bCs/>
                <w:color w:val="000000"/>
                <w:sz w:val="22"/>
                <w:szCs w:val="22"/>
              </w:rPr>
              <w:t>Лобановское</w:t>
            </w:r>
            <w:proofErr w:type="spellEnd"/>
            <w:r>
              <w:rPr>
                <w:b/>
                <w:bCs/>
                <w:color w:val="000000"/>
                <w:sz w:val="22"/>
                <w:szCs w:val="22"/>
              </w:rPr>
              <w:t xml:space="preserve"> сельское поселение"  бюджетных кредитов из районного бюджета</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b/>
                <w:bCs/>
                <w:color w:val="000000"/>
                <w:sz w:val="22"/>
                <w:szCs w:val="22"/>
              </w:rPr>
            </w:pPr>
            <w:r>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w:t>
            </w:r>
          </w:p>
        </w:tc>
      </w:tr>
      <w:tr w:rsidR="00280241" w:rsidTr="00280241">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привлечение средств</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0</w:t>
            </w:r>
          </w:p>
        </w:tc>
      </w:tr>
      <w:tr w:rsidR="00280241" w:rsidTr="00280241">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 xml:space="preserve">погашение основной суммы  задолженности </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0</w:t>
            </w:r>
          </w:p>
        </w:tc>
      </w:tr>
      <w:tr w:rsidR="00280241" w:rsidTr="00280241">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b/>
                <w:bCs/>
                <w:color w:val="000000"/>
                <w:sz w:val="22"/>
                <w:szCs w:val="22"/>
              </w:rPr>
            </w:pPr>
            <w:r>
              <w:rPr>
                <w:b/>
                <w:bCs/>
                <w:color w:val="000000"/>
                <w:sz w:val="22"/>
                <w:szCs w:val="22"/>
              </w:rPr>
              <w:t>3</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b/>
                <w:bCs/>
                <w:color w:val="000000"/>
                <w:sz w:val="22"/>
                <w:szCs w:val="22"/>
              </w:rPr>
            </w:pPr>
            <w:r>
              <w:rPr>
                <w:b/>
                <w:bCs/>
                <w:color w:val="000000"/>
                <w:sz w:val="22"/>
                <w:szCs w:val="22"/>
              </w:rPr>
              <w:t>Договоры о предоставлении муниципальных гарантий муниципальным образованием "</w:t>
            </w:r>
            <w:proofErr w:type="spellStart"/>
            <w:r>
              <w:rPr>
                <w:b/>
                <w:bCs/>
                <w:color w:val="000000"/>
                <w:sz w:val="22"/>
                <w:szCs w:val="22"/>
              </w:rPr>
              <w:t>Лобановское</w:t>
            </w:r>
            <w:proofErr w:type="spellEnd"/>
            <w:r>
              <w:rPr>
                <w:b/>
                <w:bCs/>
                <w:color w:val="000000"/>
                <w:sz w:val="22"/>
                <w:szCs w:val="22"/>
              </w:rPr>
              <w:t xml:space="preserve"> сельское поселение"</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b/>
                <w:bCs/>
                <w:color w:val="000000"/>
                <w:sz w:val="22"/>
                <w:szCs w:val="22"/>
              </w:rPr>
            </w:pPr>
            <w:r>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w:t>
            </w:r>
          </w:p>
        </w:tc>
      </w:tr>
      <w:tr w:rsidR="00280241" w:rsidTr="00280241">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предоставление муниципальных гарантий в соответствии с заключенными договорами</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0</w:t>
            </w:r>
          </w:p>
        </w:tc>
      </w:tr>
      <w:tr w:rsidR="00280241" w:rsidTr="00280241">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280241" w:rsidRDefault="00280241" w:rsidP="00280241">
            <w:pPr>
              <w:jc w:val="center"/>
              <w:rPr>
                <w:color w:val="000000"/>
                <w:sz w:val="22"/>
                <w:szCs w:val="22"/>
              </w:rPr>
            </w:pPr>
            <w:r>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280241" w:rsidRDefault="00280241" w:rsidP="00280241">
            <w:pPr>
              <w:rPr>
                <w:color w:val="000000"/>
                <w:sz w:val="22"/>
                <w:szCs w:val="22"/>
              </w:rPr>
            </w:pPr>
            <w:r>
              <w:rPr>
                <w:color w:val="000000"/>
                <w:sz w:val="22"/>
                <w:szCs w:val="22"/>
              </w:rPr>
              <w:t>исполнение обязательств в соответствии с договорами о предоставлении муниципальных гарантий</w:t>
            </w:r>
          </w:p>
        </w:tc>
        <w:tc>
          <w:tcPr>
            <w:tcW w:w="1800" w:type="dxa"/>
            <w:tcBorders>
              <w:top w:val="nil"/>
              <w:left w:val="nil"/>
              <w:bottom w:val="single" w:sz="4" w:space="0" w:color="auto"/>
              <w:right w:val="single" w:sz="4" w:space="0" w:color="auto"/>
            </w:tcBorders>
            <w:shd w:val="clear" w:color="auto" w:fill="auto"/>
            <w:vAlign w:val="center"/>
            <w:hideMark/>
          </w:tcPr>
          <w:p w:rsidR="00280241" w:rsidRDefault="00280241" w:rsidP="00280241">
            <w:pPr>
              <w:jc w:val="center"/>
              <w:rPr>
                <w:color w:val="000000"/>
                <w:sz w:val="22"/>
                <w:szCs w:val="22"/>
              </w:rPr>
            </w:pPr>
            <w:r>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280241" w:rsidRDefault="00280241" w:rsidP="00280241">
            <w:pPr>
              <w:jc w:val="center"/>
              <w:rPr>
                <w:sz w:val="22"/>
                <w:szCs w:val="22"/>
              </w:rPr>
            </w:pPr>
            <w:r>
              <w:rPr>
                <w:sz w:val="22"/>
                <w:szCs w:val="22"/>
              </w:rPr>
              <w:t>0</w:t>
            </w:r>
          </w:p>
        </w:tc>
      </w:tr>
    </w:tbl>
    <w:p w:rsidR="00280241" w:rsidRDefault="00280241"/>
    <w:tbl>
      <w:tblPr>
        <w:tblW w:w="10174" w:type="dxa"/>
        <w:tblInd w:w="93" w:type="dxa"/>
        <w:tblLayout w:type="fixed"/>
        <w:tblLook w:val="04A0" w:firstRow="1" w:lastRow="0" w:firstColumn="1" w:lastColumn="0" w:noHBand="0" w:noVBand="1"/>
      </w:tblPr>
      <w:tblGrid>
        <w:gridCol w:w="860"/>
        <w:gridCol w:w="1204"/>
        <w:gridCol w:w="136"/>
        <w:gridCol w:w="1926"/>
        <w:gridCol w:w="1594"/>
        <w:gridCol w:w="107"/>
        <w:gridCol w:w="2552"/>
        <w:gridCol w:w="161"/>
        <w:gridCol w:w="236"/>
        <w:gridCol w:w="1162"/>
        <w:gridCol w:w="236"/>
      </w:tblGrid>
      <w:tr w:rsidR="00280241" w:rsidTr="00280241">
        <w:trPr>
          <w:gridAfter w:val="1"/>
          <w:wAfter w:w="236" w:type="dxa"/>
          <w:trHeight w:val="300"/>
        </w:trPr>
        <w:tc>
          <w:tcPr>
            <w:tcW w:w="9938" w:type="dxa"/>
            <w:gridSpan w:val="10"/>
            <w:tcBorders>
              <w:top w:val="nil"/>
              <w:left w:val="nil"/>
              <w:bottom w:val="nil"/>
              <w:right w:val="nil"/>
            </w:tcBorders>
            <w:shd w:val="clear" w:color="auto" w:fill="auto"/>
            <w:noWrap/>
            <w:vAlign w:val="bottom"/>
            <w:hideMark/>
          </w:tcPr>
          <w:p w:rsidR="00907DB1" w:rsidRDefault="00280241" w:rsidP="00280241">
            <w:pPr>
              <w:jc w:val="right"/>
              <w:rPr>
                <w:rFonts w:ascii="Times New Roman CYR" w:hAnsi="Times New Roman CYR" w:cs="Times New Roman CYR"/>
                <w:sz w:val="22"/>
                <w:szCs w:val="22"/>
              </w:rPr>
            </w:pPr>
            <w:r>
              <w:rPr>
                <w:rFonts w:ascii="Times New Roman CYR" w:hAnsi="Times New Roman CYR" w:cs="Times New Roman CYR"/>
                <w:sz w:val="22"/>
                <w:szCs w:val="22"/>
              </w:rPr>
              <w:t xml:space="preserve">                                                                                                                                                                                         </w:t>
            </w:r>
          </w:p>
          <w:p w:rsidR="00907DB1" w:rsidRDefault="00907DB1" w:rsidP="00280241">
            <w:pPr>
              <w:jc w:val="right"/>
              <w:rPr>
                <w:rFonts w:ascii="Times New Roman CYR" w:hAnsi="Times New Roman CYR" w:cs="Times New Roman CYR"/>
                <w:sz w:val="22"/>
                <w:szCs w:val="22"/>
              </w:rPr>
            </w:pPr>
          </w:p>
          <w:p w:rsidR="00280241" w:rsidRDefault="00280241" w:rsidP="00280241">
            <w:pPr>
              <w:jc w:val="right"/>
              <w:rPr>
                <w:rFonts w:ascii="Times New Roman CYR" w:hAnsi="Times New Roman CYR" w:cs="Times New Roman CYR"/>
                <w:sz w:val="22"/>
                <w:szCs w:val="22"/>
              </w:rPr>
            </w:pPr>
            <w:r>
              <w:rPr>
                <w:rFonts w:ascii="Times New Roman CYR" w:hAnsi="Times New Roman CYR" w:cs="Times New Roman CYR"/>
                <w:sz w:val="22"/>
                <w:szCs w:val="22"/>
              </w:rPr>
              <w:lastRenderedPageBreak/>
              <w:t>Приложение 7</w:t>
            </w:r>
          </w:p>
        </w:tc>
      </w:tr>
      <w:tr w:rsidR="00280241" w:rsidTr="00280241">
        <w:trPr>
          <w:gridAfter w:val="1"/>
          <w:wAfter w:w="236" w:type="dxa"/>
          <w:trHeight w:val="300"/>
        </w:trPr>
        <w:tc>
          <w:tcPr>
            <w:tcW w:w="9938" w:type="dxa"/>
            <w:gridSpan w:val="10"/>
            <w:tcBorders>
              <w:top w:val="nil"/>
              <w:left w:val="nil"/>
              <w:bottom w:val="nil"/>
              <w:right w:val="nil"/>
            </w:tcBorders>
            <w:shd w:val="clear" w:color="auto" w:fill="auto"/>
            <w:noWrap/>
            <w:vAlign w:val="bottom"/>
            <w:hideMark/>
          </w:tcPr>
          <w:p w:rsidR="00280241" w:rsidRDefault="00280241" w:rsidP="00280241">
            <w:pPr>
              <w:jc w:val="right"/>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                                                                                                                                                                                         к  Постановлению главы</w:t>
            </w:r>
          </w:p>
        </w:tc>
      </w:tr>
      <w:tr w:rsidR="00280241" w:rsidTr="00280241">
        <w:trPr>
          <w:gridAfter w:val="1"/>
          <w:wAfter w:w="236" w:type="dxa"/>
          <w:trHeight w:val="300"/>
        </w:trPr>
        <w:tc>
          <w:tcPr>
            <w:tcW w:w="9938" w:type="dxa"/>
            <w:gridSpan w:val="10"/>
            <w:tcBorders>
              <w:top w:val="nil"/>
              <w:left w:val="nil"/>
              <w:bottom w:val="nil"/>
              <w:right w:val="nil"/>
            </w:tcBorders>
            <w:shd w:val="clear" w:color="auto" w:fill="auto"/>
            <w:noWrap/>
            <w:vAlign w:val="bottom"/>
            <w:hideMark/>
          </w:tcPr>
          <w:p w:rsidR="00280241" w:rsidRDefault="00280241" w:rsidP="00280241">
            <w:pPr>
              <w:jc w:val="right"/>
              <w:rPr>
                <w:rFonts w:ascii="Times New Roman CYR" w:hAnsi="Times New Roman CYR" w:cs="Times New Roman CYR"/>
                <w:sz w:val="22"/>
                <w:szCs w:val="22"/>
              </w:rPr>
            </w:pPr>
            <w:r>
              <w:rPr>
                <w:rFonts w:ascii="Times New Roman CYR" w:hAnsi="Times New Roman CYR" w:cs="Times New Roman CYR"/>
                <w:sz w:val="22"/>
                <w:szCs w:val="22"/>
              </w:rPr>
              <w:t xml:space="preserve">                                                                                                                                                                                         от 14.10.2015  № 440</w:t>
            </w:r>
          </w:p>
        </w:tc>
      </w:tr>
      <w:tr w:rsidR="00280241" w:rsidTr="00280241">
        <w:trPr>
          <w:trHeight w:val="300"/>
        </w:trPr>
        <w:tc>
          <w:tcPr>
            <w:tcW w:w="860" w:type="dxa"/>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c>
          <w:tcPr>
            <w:tcW w:w="1340" w:type="dxa"/>
            <w:gridSpan w:val="2"/>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c>
          <w:tcPr>
            <w:tcW w:w="3520" w:type="dxa"/>
            <w:gridSpan w:val="2"/>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c>
          <w:tcPr>
            <w:tcW w:w="2820" w:type="dxa"/>
            <w:gridSpan w:val="3"/>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c>
          <w:tcPr>
            <w:tcW w:w="236" w:type="dxa"/>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c>
          <w:tcPr>
            <w:tcW w:w="1398" w:type="dxa"/>
            <w:gridSpan w:val="2"/>
            <w:tcBorders>
              <w:top w:val="nil"/>
              <w:left w:val="nil"/>
              <w:bottom w:val="nil"/>
              <w:right w:val="nil"/>
            </w:tcBorders>
            <w:shd w:val="clear" w:color="auto" w:fill="auto"/>
            <w:noWrap/>
            <w:vAlign w:val="bottom"/>
            <w:hideMark/>
          </w:tcPr>
          <w:p w:rsidR="00280241" w:rsidRDefault="00280241">
            <w:pPr>
              <w:rPr>
                <w:rFonts w:ascii="Times New Roman CYR" w:hAnsi="Times New Roman CYR" w:cs="Times New Roman CYR"/>
                <w:sz w:val="22"/>
                <w:szCs w:val="22"/>
              </w:rPr>
            </w:pPr>
          </w:p>
        </w:tc>
      </w:tr>
      <w:tr w:rsidR="00280241" w:rsidTr="00280241">
        <w:trPr>
          <w:gridAfter w:val="1"/>
          <w:wAfter w:w="236" w:type="dxa"/>
          <w:trHeight w:val="315"/>
        </w:trPr>
        <w:tc>
          <w:tcPr>
            <w:tcW w:w="9938" w:type="dxa"/>
            <w:gridSpan w:val="10"/>
            <w:tcBorders>
              <w:top w:val="nil"/>
              <w:left w:val="nil"/>
              <w:bottom w:val="nil"/>
              <w:right w:val="nil"/>
            </w:tcBorders>
            <w:shd w:val="clear" w:color="auto" w:fill="auto"/>
            <w:vAlign w:val="bottom"/>
            <w:hideMark/>
          </w:tcPr>
          <w:p w:rsidR="00280241" w:rsidRDefault="00280241">
            <w:pPr>
              <w:jc w:val="center"/>
              <w:rPr>
                <w:rFonts w:ascii="Times New Roman CYR" w:hAnsi="Times New Roman CYR" w:cs="Times New Roman CYR"/>
                <w:b/>
                <w:bCs/>
              </w:rPr>
            </w:pPr>
            <w:r>
              <w:rPr>
                <w:rFonts w:ascii="Times New Roman CYR" w:hAnsi="Times New Roman CYR" w:cs="Times New Roman CYR"/>
                <w:b/>
                <w:bCs/>
              </w:rPr>
              <w:t xml:space="preserve">Отчет об использовании средств резервного фонда   </w:t>
            </w:r>
          </w:p>
        </w:tc>
      </w:tr>
      <w:tr w:rsidR="00280241" w:rsidTr="00280241">
        <w:trPr>
          <w:gridAfter w:val="1"/>
          <w:wAfter w:w="236" w:type="dxa"/>
          <w:trHeight w:val="285"/>
        </w:trPr>
        <w:tc>
          <w:tcPr>
            <w:tcW w:w="9938" w:type="dxa"/>
            <w:gridSpan w:val="10"/>
            <w:tcBorders>
              <w:top w:val="nil"/>
              <w:left w:val="nil"/>
              <w:bottom w:val="nil"/>
              <w:right w:val="nil"/>
            </w:tcBorders>
            <w:shd w:val="clear" w:color="auto" w:fill="auto"/>
            <w:vAlign w:val="bottom"/>
            <w:hideMark/>
          </w:tcPr>
          <w:p w:rsidR="00280241" w:rsidRDefault="00280241">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администрации Лобановского сельского поселения за 3 квартал 2015 года</w:t>
            </w:r>
          </w:p>
        </w:tc>
      </w:tr>
      <w:tr w:rsidR="00280241" w:rsidTr="00280241">
        <w:trPr>
          <w:gridAfter w:val="1"/>
          <w:wAfter w:w="236" w:type="dxa"/>
          <w:trHeight w:val="540"/>
        </w:trPr>
        <w:tc>
          <w:tcPr>
            <w:tcW w:w="9938" w:type="dxa"/>
            <w:gridSpan w:val="10"/>
            <w:tcBorders>
              <w:top w:val="nil"/>
              <w:left w:val="nil"/>
              <w:bottom w:val="nil"/>
              <w:right w:val="nil"/>
            </w:tcBorders>
            <w:shd w:val="clear" w:color="auto" w:fill="auto"/>
            <w:noWrap/>
            <w:vAlign w:val="bottom"/>
            <w:hideMark/>
          </w:tcPr>
          <w:p w:rsidR="00280241" w:rsidRDefault="00280241" w:rsidP="00280241">
            <w:pPr>
              <w:jc w:val="right"/>
              <w:rPr>
                <w:rFonts w:ascii="Times New Roman CYR" w:hAnsi="Times New Roman CYR" w:cs="Times New Roman CYR"/>
                <w:sz w:val="22"/>
                <w:szCs w:val="22"/>
              </w:rPr>
            </w:pPr>
            <w:r>
              <w:rPr>
                <w:rFonts w:ascii="Times New Roman CYR" w:hAnsi="Times New Roman CYR" w:cs="Times New Roman CYR"/>
                <w:sz w:val="22"/>
                <w:szCs w:val="22"/>
              </w:rPr>
              <w:t xml:space="preserve">Предусмотрено в  бюджете поселения на год 150,0 </w:t>
            </w:r>
            <w:proofErr w:type="spellStart"/>
            <w:r>
              <w:rPr>
                <w:rFonts w:ascii="Times New Roman CYR" w:hAnsi="Times New Roman CYR" w:cs="Times New Roman CYR"/>
                <w:sz w:val="22"/>
                <w:szCs w:val="22"/>
              </w:rPr>
              <w:t>тыс</w:t>
            </w:r>
            <w:proofErr w:type="gramStart"/>
            <w:r>
              <w:rPr>
                <w:rFonts w:ascii="Times New Roman CYR" w:hAnsi="Times New Roman CYR" w:cs="Times New Roman CYR"/>
                <w:sz w:val="22"/>
                <w:szCs w:val="22"/>
              </w:rPr>
              <w:t>.р</w:t>
            </w:r>
            <w:proofErr w:type="gramEnd"/>
            <w:r>
              <w:rPr>
                <w:rFonts w:ascii="Times New Roman CYR" w:hAnsi="Times New Roman CYR" w:cs="Times New Roman CYR"/>
                <w:sz w:val="22"/>
                <w:szCs w:val="22"/>
              </w:rPr>
              <w:t>ублей</w:t>
            </w:r>
            <w:proofErr w:type="spellEnd"/>
          </w:p>
        </w:tc>
      </w:tr>
      <w:tr w:rsidR="00280241" w:rsidTr="00280241">
        <w:trPr>
          <w:gridAfter w:val="1"/>
          <w:wAfter w:w="236" w:type="dxa"/>
          <w:trHeight w:val="300"/>
        </w:trPr>
        <w:tc>
          <w:tcPr>
            <w:tcW w:w="860" w:type="dxa"/>
            <w:tcBorders>
              <w:top w:val="nil"/>
              <w:left w:val="nil"/>
              <w:bottom w:val="nil"/>
              <w:right w:val="nil"/>
            </w:tcBorders>
            <w:shd w:val="clear" w:color="auto" w:fill="auto"/>
            <w:vAlign w:val="bottom"/>
            <w:hideMark/>
          </w:tcPr>
          <w:p w:rsidR="00280241" w:rsidRDefault="00280241">
            <w:pPr>
              <w:jc w:val="center"/>
              <w:rPr>
                <w:rFonts w:ascii="Times New Roman CYR" w:hAnsi="Times New Roman CYR" w:cs="Times New Roman CYR"/>
                <w:b/>
                <w:bCs/>
                <w:sz w:val="22"/>
                <w:szCs w:val="22"/>
              </w:rPr>
            </w:pPr>
          </w:p>
        </w:tc>
        <w:tc>
          <w:tcPr>
            <w:tcW w:w="1204" w:type="dxa"/>
            <w:tcBorders>
              <w:top w:val="nil"/>
              <w:left w:val="nil"/>
              <w:bottom w:val="nil"/>
              <w:right w:val="nil"/>
            </w:tcBorders>
            <w:shd w:val="clear" w:color="auto" w:fill="auto"/>
            <w:vAlign w:val="bottom"/>
            <w:hideMark/>
          </w:tcPr>
          <w:p w:rsidR="00280241" w:rsidRDefault="00280241">
            <w:pPr>
              <w:rPr>
                <w:rFonts w:ascii="Times New Roman CYR" w:hAnsi="Times New Roman CYR" w:cs="Times New Roman CYR"/>
                <w:b/>
                <w:bCs/>
                <w:sz w:val="22"/>
                <w:szCs w:val="22"/>
              </w:rPr>
            </w:pPr>
          </w:p>
        </w:tc>
        <w:tc>
          <w:tcPr>
            <w:tcW w:w="2062" w:type="dxa"/>
            <w:gridSpan w:val="2"/>
            <w:tcBorders>
              <w:top w:val="nil"/>
              <w:left w:val="nil"/>
              <w:bottom w:val="nil"/>
              <w:right w:val="nil"/>
            </w:tcBorders>
            <w:shd w:val="clear" w:color="auto" w:fill="auto"/>
            <w:vAlign w:val="bottom"/>
            <w:hideMark/>
          </w:tcPr>
          <w:p w:rsidR="00280241" w:rsidRDefault="00280241">
            <w:pPr>
              <w:rPr>
                <w:rFonts w:ascii="Times New Roman CYR" w:hAnsi="Times New Roman CYR" w:cs="Times New Roman CYR"/>
                <w:b/>
                <w:bCs/>
                <w:sz w:val="22"/>
                <w:szCs w:val="22"/>
              </w:rPr>
            </w:pPr>
          </w:p>
        </w:tc>
        <w:tc>
          <w:tcPr>
            <w:tcW w:w="1701" w:type="dxa"/>
            <w:gridSpan w:val="2"/>
            <w:tcBorders>
              <w:top w:val="nil"/>
              <w:left w:val="nil"/>
              <w:bottom w:val="nil"/>
              <w:right w:val="nil"/>
            </w:tcBorders>
            <w:shd w:val="clear" w:color="auto" w:fill="auto"/>
            <w:vAlign w:val="bottom"/>
            <w:hideMark/>
          </w:tcPr>
          <w:p w:rsidR="00280241" w:rsidRDefault="00280241">
            <w:pPr>
              <w:rPr>
                <w:rFonts w:ascii="Times New Roman CYR" w:hAnsi="Times New Roman CYR" w:cs="Times New Roman CYR"/>
                <w:b/>
                <w:bCs/>
                <w:sz w:val="22"/>
                <w:szCs w:val="22"/>
              </w:rPr>
            </w:pPr>
          </w:p>
        </w:tc>
        <w:tc>
          <w:tcPr>
            <w:tcW w:w="2552" w:type="dxa"/>
            <w:tcBorders>
              <w:top w:val="nil"/>
              <w:left w:val="nil"/>
              <w:bottom w:val="nil"/>
              <w:right w:val="nil"/>
            </w:tcBorders>
            <w:shd w:val="clear" w:color="auto" w:fill="auto"/>
            <w:vAlign w:val="bottom"/>
            <w:hideMark/>
          </w:tcPr>
          <w:p w:rsidR="00280241" w:rsidRDefault="00280241">
            <w:pPr>
              <w:rPr>
                <w:rFonts w:ascii="Times New Roman CYR" w:hAnsi="Times New Roman CYR" w:cs="Times New Roman CYR"/>
                <w:b/>
                <w:bCs/>
                <w:sz w:val="22"/>
                <w:szCs w:val="22"/>
              </w:rPr>
            </w:pPr>
          </w:p>
        </w:tc>
        <w:tc>
          <w:tcPr>
            <w:tcW w:w="1559" w:type="dxa"/>
            <w:gridSpan w:val="3"/>
            <w:tcBorders>
              <w:top w:val="nil"/>
              <w:left w:val="nil"/>
              <w:bottom w:val="nil"/>
              <w:right w:val="nil"/>
            </w:tcBorders>
            <w:shd w:val="clear" w:color="auto" w:fill="auto"/>
            <w:vAlign w:val="bottom"/>
            <w:hideMark/>
          </w:tcPr>
          <w:p w:rsidR="00280241" w:rsidRDefault="00280241">
            <w:pPr>
              <w:jc w:val="right"/>
              <w:rPr>
                <w:rFonts w:ascii="Times New Roman CYR" w:hAnsi="Times New Roman CYR" w:cs="Times New Roman CYR"/>
                <w:sz w:val="22"/>
                <w:szCs w:val="22"/>
              </w:rPr>
            </w:pPr>
            <w:proofErr w:type="spellStart"/>
            <w:r>
              <w:rPr>
                <w:rFonts w:ascii="Times New Roman CYR" w:hAnsi="Times New Roman CYR" w:cs="Times New Roman CYR"/>
                <w:sz w:val="22"/>
                <w:szCs w:val="22"/>
              </w:rPr>
              <w:t>тыс</w:t>
            </w:r>
            <w:proofErr w:type="gramStart"/>
            <w:r>
              <w:rPr>
                <w:rFonts w:ascii="Times New Roman CYR" w:hAnsi="Times New Roman CYR" w:cs="Times New Roman CYR"/>
                <w:sz w:val="22"/>
                <w:szCs w:val="22"/>
              </w:rPr>
              <w:t>.р</w:t>
            </w:r>
            <w:proofErr w:type="gramEnd"/>
            <w:r>
              <w:rPr>
                <w:rFonts w:ascii="Times New Roman CYR" w:hAnsi="Times New Roman CYR" w:cs="Times New Roman CYR"/>
                <w:sz w:val="22"/>
                <w:szCs w:val="22"/>
              </w:rPr>
              <w:t>ублей</w:t>
            </w:r>
            <w:proofErr w:type="spellEnd"/>
          </w:p>
        </w:tc>
      </w:tr>
      <w:tr w:rsidR="00280241" w:rsidTr="00280241">
        <w:trPr>
          <w:gridAfter w:val="1"/>
          <w:wAfter w:w="236" w:type="dxa"/>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Дата</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 документа</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Наименование распорядителей, получателей бюджетных средств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Наименование расходов</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Выделено по распоряжению главы Лобановского сельского поселения</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241" w:rsidRDefault="00280241">
            <w:pPr>
              <w:jc w:val="center"/>
              <w:rPr>
                <w:rFonts w:ascii="Times New Roman CYR" w:hAnsi="Times New Roman CYR" w:cs="Times New Roman CYR"/>
                <w:sz w:val="22"/>
                <w:szCs w:val="22"/>
              </w:rPr>
            </w:pPr>
            <w:r>
              <w:rPr>
                <w:rFonts w:ascii="Times New Roman CYR" w:hAnsi="Times New Roman CYR" w:cs="Times New Roman CYR"/>
                <w:sz w:val="22"/>
                <w:szCs w:val="22"/>
              </w:rPr>
              <w:t>Кассовое исполнение</w:t>
            </w:r>
          </w:p>
        </w:tc>
      </w:tr>
      <w:tr w:rsidR="00280241" w:rsidTr="00280241">
        <w:trPr>
          <w:gridAfter w:val="1"/>
          <w:wAfter w:w="236" w:type="dxa"/>
          <w:trHeight w:val="6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c>
          <w:tcPr>
            <w:tcW w:w="2062" w:type="dxa"/>
            <w:gridSpan w:val="2"/>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80241" w:rsidRDefault="00280241">
            <w:pPr>
              <w:rPr>
                <w:rFonts w:ascii="Times New Roman CYR" w:hAnsi="Times New Roman CYR" w:cs="Times New Roman CYR"/>
                <w:sz w:val="22"/>
                <w:szCs w:val="22"/>
              </w:rPr>
            </w:pPr>
          </w:p>
        </w:tc>
      </w:tr>
      <w:tr w:rsidR="00280241" w:rsidTr="00280241">
        <w:trPr>
          <w:gridAfter w:val="1"/>
          <w:wAfter w:w="236" w:type="dxa"/>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jc w:val="right"/>
              <w:rPr>
                <w:rFonts w:ascii="Times New Roman CYR" w:hAnsi="Times New Roman CYR" w:cs="Times New Roman CYR"/>
                <w:sz w:val="22"/>
                <w:szCs w:val="22"/>
              </w:rPr>
            </w:pPr>
            <w:r>
              <w:rPr>
                <w:rFonts w:ascii="Times New Roman CYR" w:hAnsi="Times New Roman CYR" w:cs="Times New Roman CYR"/>
                <w:sz w:val="22"/>
                <w:szCs w:val="22"/>
              </w:rPr>
              <w:t>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jc w:val="right"/>
              <w:rPr>
                <w:rFonts w:ascii="Times New Roman CYR" w:hAnsi="Times New Roman CYR" w:cs="Times New Roman CYR"/>
                <w:sz w:val="22"/>
                <w:szCs w:val="22"/>
              </w:rPr>
            </w:pPr>
            <w:r>
              <w:rPr>
                <w:rFonts w:ascii="Times New Roman CYR" w:hAnsi="Times New Roman CYR" w:cs="Times New Roman CYR"/>
                <w:sz w:val="22"/>
                <w:szCs w:val="22"/>
              </w:rPr>
              <w:t>0</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r>
      <w:tr w:rsidR="00280241" w:rsidTr="00280241">
        <w:trPr>
          <w:gridAfter w:val="1"/>
          <w:wAfter w:w="236"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062"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xml:space="preserve"> </w:t>
            </w:r>
          </w:p>
        </w:tc>
      </w:tr>
      <w:tr w:rsidR="00280241" w:rsidTr="00280241">
        <w:trPr>
          <w:gridAfter w:val="1"/>
          <w:wAfter w:w="236" w:type="dxa"/>
          <w:trHeight w:val="300"/>
        </w:trPr>
        <w:tc>
          <w:tcPr>
            <w:tcW w:w="58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Всего расходы за счет средств резервного фонда</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jc w:val="right"/>
              <w:rPr>
                <w:rFonts w:ascii="Times New Roman CYR" w:hAnsi="Times New Roman CYR" w:cs="Times New Roman CYR"/>
                <w:sz w:val="22"/>
                <w:szCs w:val="22"/>
              </w:rPr>
            </w:pPr>
            <w:r>
              <w:rPr>
                <w:rFonts w:ascii="Times New Roman CYR" w:hAnsi="Times New Roman CYR" w:cs="Times New Roman CYR"/>
                <w:sz w:val="22"/>
                <w:szCs w:val="22"/>
              </w:rPr>
              <w:t>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jc w:val="right"/>
              <w:rPr>
                <w:rFonts w:ascii="Times New Roman CYR" w:hAnsi="Times New Roman CYR" w:cs="Times New Roman CYR"/>
                <w:sz w:val="22"/>
                <w:szCs w:val="22"/>
              </w:rPr>
            </w:pPr>
            <w:r>
              <w:rPr>
                <w:rFonts w:ascii="Times New Roman CYR" w:hAnsi="Times New Roman CYR" w:cs="Times New Roman CYR"/>
                <w:sz w:val="22"/>
                <w:szCs w:val="22"/>
              </w:rPr>
              <w:t>0</w:t>
            </w:r>
          </w:p>
        </w:tc>
      </w:tr>
      <w:tr w:rsidR="00280241" w:rsidTr="00280241">
        <w:trPr>
          <w:gridAfter w:val="1"/>
          <w:wAfter w:w="236" w:type="dxa"/>
          <w:trHeight w:val="300"/>
        </w:trPr>
        <w:tc>
          <w:tcPr>
            <w:tcW w:w="58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Остаток средств на счетах на отчетную дату   150,0 тыс. руб.</w:t>
            </w:r>
          </w:p>
        </w:tc>
        <w:tc>
          <w:tcPr>
            <w:tcW w:w="2552" w:type="dxa"/>
            <w:tcBorders>
              <w:top w:val="nil"/>
              <w:left w:val="nil"/>
              <w:bottom w:val="single" w:sz="4" w:space="0" w:color="auto"/>
              <w:right w:val="single" w:sz="4" w:space="0" w:color="auto"/>
            </w:tcBorders>
            <w:shd w:val="clear" w:color="auto" w:fill="auto"/>
            <w:noWrap/>
            <w:vAlign w:val="bottom"/>
            <w:hideMark/>
          </w:tcPr>
          <w:p w:rsidR="00280241" w:rsidRDefault="00280241">
            <w:pPr>
              <w:rPr>
                <w:rFonts w:ascii="Times New Roman CYR" w:hAnsi="Times New Roman CYR" w:cs="Times New Roman CYR"/>
                <w:sz w:val="22"/>
                <w:szCs w:val="22"/>
              </w:rPr>
            </w:pPr>
            <w:r>
              <w:rPr>
                <w:rFonts w:ascii="Times New Roman CYR" w:hAnsi="Times New Roman CYR" w:cs="Times New Roman CY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80241" w:rsidRDefault="00280241">
            <w:pPr>
              <w:jc w:val="right"/>
              <w:rPr>
                <w:rFonts w:ascii="Times New Roman CYR" w:hAnsi="Times New Roman CYR" w:cs="Times New Roman CYR"/>
                <w:sz w:val="22"/>
                <w:szCs w:val="22"/>
              </w:rPr>
            </w:pPr>
            <w:r>
              <w:rPr>
                <w:rFonts w:ascii="Times New Roman CYR" w:hAnsi="Times New Roman CYR" w:cs="Times New Roman CYR"/>
                <w:sz w:val="22"/>
                <w:szCs w:val="22"/>
              </w:rPr>
              <w:t>0</w:t>
            </w:r>
          </w:p>
        </w:tc>
      </w:tr>
    </w:tbl>
    <w:p w:rsidR="00280241" w:rsidRDefault="00280241"/>
    <w:p w:rsidR="00280241" w:rsidRDefault="00280241"/>
    <w:p w:rsidR="00280241" w:rsidRPr="00280241" w:rsidRDefault="00280241" w:rsidP="00280241">
      <w:pPr>
        <w:suppressAutoHyphens/>
        <w:spacing w:line="360" w:lineRule="atLeast"/>
        <w:jc w:val="center"/>
        <w:rPr>
          <w:b/>
          <w:sz w:val="28"/>
          <w:szCs w:val="28"/>
          <w:lang w:eastAsia="ar-SA"/>
        </w:rPr>
      </w:pPr>
      <w:r>
        <w:rPr>
          <w:b/>
          <w:noProof/>
          <w:sz w:val="28"/>
          <w:szCs w:val="28"/>
        </w:rPr>
        <w:drawing>
          <wp:anchor distT="0" distB="0" distL="114935" distR="114935" simplePos="0" relativeHeight="251672576"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80241" w:rsidRPr="00280241" w:rsidRDefault="00280241" w:rsidP="00280241">
      <w:pPr>
        <w:suppressAutoHyphens/>
        <w:spacing w:line="360" w:lineRule="atLeast"/>
        <w:jc w:val="center"/>
        <w:rPr>
          <w:b/>
          <w:sz w:val="28"/>
          <w:szCs w:val="28"/>
          <w:lang w:eastAsia="ar-SA"/>
        </w:rPr>
      </w:pPr>
    </w:p>
    <w:p w:rsidR="00280241" w:rsidRPr="00280241" w:rsidRDefault="00280241" w:rsidP="00280241">
      <w:pPr>
        <w:suppressAutoHyphens/>
        <w:spacing w:line="360" w:lineRule="atLeast"/>
        <w:jc w:val="center"/>
        <w:rPr>
          <w:b/>
          <w:sz w:val="28"/>
          <w:szCs w:val="28"/>
          <w:lang w:eastAsia="ar-SA"/>
        </w:rPr>
      </w:pPr>
    </w:p>
    <w:p w:rsidR="00280241" w:rsidRPr="00280241" w:rsidRDefault="00280241" w:rsidP="00280241">
      <w:pPr>
        <w:suppressAutoHyphens/>
        <w:spacing w:line="360" w:lineRule="atLeast"/>
        <w:jc w:val="center"/>
        <w:rPr>
          <w:b/>
          <w:sz w:val="28"/>
          <w:szCs w:val="28"/>
          <w:lang w:eastAsia="ar-SA"/>
        </w:rPr>
      </w:pPr>
    </w:p>
    <w:p w:rsidR="00280241" w:rsidRPr="00280241" w:rsidRDefault="00280241" w:rsidP="00280241">
      <w:pPr>
        <w:suppressAutoHyphens/>
        <w:spacing w:line="360" w:lineRule="atLeast"/>
        <w:jc w:val="center"/>
        <w:rPr>
          <w:b/>
          <w:sz w:val="28"/>
          <w:szCs w:val="28"/>
          <w:lang w:eastAsia="ar-SA"/>
        </w:rPr>
      </w:pPr>
      <w:r w:rsidRPr="00280241">
        <w:rPr>
          <w:b/>
          <w:sz w:val="28"/>
          <w:szCs w:val="28"/>
          <w:lang w:eastAsia="ar-SA"/>
        </w:rPr>
        <w:t>АДМИНИСТРАЦИЯ</w:t>
      </w:r>
    </w:p>
    <w:p w:rsidR="00280241" w:rsidRPr="00280241" w:rsidRDefault="00280241" w:rsidP="00280241">
      <w:pPr>
        <w:keepNext/>
        <w:suppressAutoHyphens/>
        <w:spacing w:line="360" w:lineRule="atLeast"/>
        <w:ind w:left="432"/>
        <w:jc w:val="center"/>
        <w:outlineLvl w:val="0"/>
        <w:rPr>
          <w:b/>
          <w:sz w:val="28"/>
          <w:szCs w:val="28"/>
          <w:lang w:eastAsia="ar-SA"/>
        </w:rPr>
      </w:pPr>
      <w:r w:rsidRPr="00280241">
        <w:rPr>
          <w:b/>
          <w:sz w:val="28"/>
          <w:szCs w:val="28"/>
          <w:lang w:eastAsia="ar-SA"/>
        </w:rPr>
        <w:t>ЛОБАНОВСКОГО СЕЛЬСКОГО ПОСЕЛЕНИЯ</w:t>
      </w:r>
    </w:p>
    <w:p w:rsidR="00280241" w:rsidRPr="00280241" w:rsidRDefault="00280241" w:rsidP="00280241">
      <w:pPr>
        <w:suppressAutoHyphens/>
        <w:rPr>
          <w:b/>
          <w:sz w:val="28"/>
          <w:szCs w:val="28"/>
          <w:lang w:eastAsia="ar-SA"/>
        </w:rPr>
      </w:pPr>
    </w:p>
    <w:p w:rsidR="00280241" w:rsidRPr="00280241" w:rsidRDefault="00280241" w:rsidP="00280241">
      <w:pPr>
        <w:suppressAutoHyphens/>
        <w:jc w:val="center"/>
        <w:rPr>
          <w:b/>
          <w:sz w:val="28"/>
          <w:szCs w:val="28"/>
          <w:lang w:eastAsia="ar-SA"/>
        </w:rPr>
      </w:pPr>
      <w:r w:rsidRPr="00280241">
        <w:rPr>
          <w:b/>
          <w:sz w:val="28"/>
          <w:szCs w:val="28"/>
          <w:lang w:eastAsia="ar-SA"/>
        </w:rPr>
        <w:t>ПОСТАНОВЛЕНИЕ</w:t>
      </w:r>
    </w:p>
    <w:p w:rsidR="00280241" w:rsidRPr="00280241" w:rsidRDefault="00280241" w:rsidP="00280241">
      <w:pPr>
        <w:suppressAutoHyphens/>
        <w:rPr>
          <w:b/>
          <w:sz w:val="28"/>
          <w:szCs w:val="28"/>
          <w:lang w:eastAsia="ar-SA"/>
        </w:rPr>
      </w:pPr>
    </w:p>
    <w:p w:rsidR="00280241" w:rsidRPr="00280241" w:rsidRDefault="00280241" w:rsidP="00280241">
      <w:pPr>
        <w:suppressAutoHyphens/>
        <w:rPr>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280241" w:rsidRPr="00D112D6" w:rsidRDefault="00280241" w:rsidP="00280241">
                            <w:pPr>
                              <w:jc w:val="center"/>
                              <w:rPr>
                                <w:sz w:val="28"/>
                                <w:szCs w:val="28"/>
                              </w:rPr>
                            </w:pPr>
                            <w:r>
                              <w:rPr>
                                <w:sz w:val="28"/>
                                <w:szCs w:val="28"/>
                              </w:rPr>
                              <w:t>23.10.2015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15.35pt;margin-top:6.7pt;width:10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" strokecolor="white">
                <v:textbox>
                  <w:txbxContent>
                    <w:p w:rsidR="00280241" w:rsidRPr="00D112D6" w:rsidRDefault="00280241" w:rsidP="00280241">
                      <w:pPr>
                        <w:jc w:val="center"/>
                        <w:rPr>
                          <w:sz w:val="28"/>
                          <w:szCs w:val="28"/>
                        </w:rPr>
                      </w:pPr>
                      <w:r>
                        <w:rPr>
                          <w:sz w:val="28"/>
                          <w:szCs w:val="28"/>
                        </w:rPr>
                        <w:t>23.10.2015</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280241" w:rsidRPr="00D112D6" w:rsidRDefault="00280241" w:rsidP="00280241">
                            <w:pPr>
                              <w:jc w:val="center"/>
                              <w:rPr>
                                <w:sz w:val="28"/>
                                <w:szCs w:val="28"/>
                              </w:rPr>
                            </w:pPr>
                            <w:r w:rsidRPr="00D112D6">
                              <w:rPr>
                                <w:sz w:val="28"/>
                                <w:szCs w:val="28"/>
                              </w:rPr>
                              <w:t xml:space="preserve">№ </w:t>
                            </w:r>
                            <w:r>
                              <w:rPr>
                                <w:sz w:val="28"/>
                                <w:szCs w:val="28"/>
                              </w:rPr>
                              <w:t>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margin-left:378.95pt;margin-top:6.7pt;width:9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" strokecolor="white">
                <v:textbox>
                  <w:txbxContent>
                    <w:p w:rsidR="00280241" w:rsidRPr="00D112D6" w:rsidRDefault="00280241" w:rsidP="00280241">
                      <w:pPr>
                        <w:jc w:val="center"/>
                        <w:rPr>
                          <w:sz w:val="28"/>
                          <w:szCs w:val="28"/>
                        </w:rPr>
                      </w:pPr>
                      <w:r w:rsidRPr="00D112D6">
                        <w:rPr>
                          <w:sz w:val="28"/>
                          <w:szCs w:val="28"/>
                        </w:rPr>
                        <w:t xml:space="preserve">№ </w:t>
                      </w:r>
                      <w:r>
                        <w:rPr>
                          <w:sz w:val="28"/>
                          <w:szCs w:val="28"/>
                        </w:rPr>
                        <w:t>454</w:t>
                      </w:r>
                    </w:p>
                  </w:txbxContent>
                </v:textbox>
              </v:shape>
            </w:pict>
          </mc:Fallback>
        </mc:AlternateContent>
      </w:r>
    </w:p>
    <w:p w:rsidR="00280241" w:rsidRPr="00280241" w:rsidRDefault="00280241" w:rsidP="00280241">
      <w:pPr>
        <w:suppressAutoHyphens/>
        <w:rPr>
          <w:b/>
          <w:sz w:val="28"/>
          <w:szCs w:val="28"/>
          <w:lang w:eastAsia="ar-SA"/>
        </w:rPr>
      </w:pPr>
    </w:p>
    <w:p w:rsidR="00280241" w:rsidRPr="00280241" w:rsidRDefault="00280241" w:rsidP="00280241">
      <w:pPr>
        <w:suppressAutoHyphens/>
        <w:rPr>
          <w:b/>
          <w:sz w:val="28"/>
          <w:szCs w:val="28"/>
          <w:lang w:eastAsia="ar-SA"/>
        </w:rPr>
      </w:pPr>
    </w:p>
    <w:p w:rsidR="00280241" w:rsidRPr="00280241" w:rsidRDefault="00280241" w:rsidP="00280241">
      <w:pPr>
        <w:suppressAutoHyphens/>
        <w:rPr>
          <w:sz w:val="28"/>
          <w:szCs w:val="28"/>
          <w:lang w:eastAsia="ar-SA"/>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-123190</wp:posOffset>
                </wp:positionH>
                <wp:positionV relativeFrom="paragraph">
                  <wp:posOffset>55880</wp:posOffset>
                </wp:positionV>
                <wp:extent cx="3556635" cy="1205865"/>
                <wp:effectExtent l="5715" t="13335"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205865"/>
                        </a:xfrm>
                        <a:prstGeom prst="rect">
                          <a:avLst/>
                        </a:prstGeom>
                        <a:solidFill>
                          <a:srgbClr val="FFFFFF"/>
                        </a:solidFill>
                        <a:ln w="9525">
                          <a:solidFill>
                            <a:srgbClr val="FFFFFF"/>
                          </a:solidFill>
                          <a:miter lim="800000"/>
                          <a:headEnd/>
                          <a:tailEnd/>
                        </a:ln>
                      </wps:spPr>
                      <wps:txbx>
                        <w:txbxContent>
                          <w:p w:rsidR="00280241" w:rsidRPr="0073073E" w:rsidRDefault="00280241" w:rsidP="00280241">
                            <w:pPr>
                              <w:pStyle w:val="a7"/>
                              <w:spacing w:line="240" w:lineRule="exact"/>
                            </w:pPr>
                            <w:r w:rsidRPr="007A5D03">
                              <w:rPr>
                                <w:b/>
                                <w:sz w:val="28"/>
                                <w:szCs w:val="28"/>
                              </w:rPr>
                              <w:t>О внесении изменений и дополнений в постановление администрации Лобановского сельского поселения от 19.06.2015 № 263 «Об утверждении перечня муниципальных программ Лобановского сельского поселения на среднесрочный период 2016-2020 годы»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5" type="#_x0000_t202" style="position:absolute;margin-left:-9.7pt;margin-top:4.4pt;width:280.05pt;height:9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" strokecolor="white">
                <v:textbox>
                  <w:txbxContent>
                    <w:p w:rsidR="00280241" w:rsidRPr="0073073E" w:rsidRDefault="00280241" w:rsidP="00280241">
                      <w:pPr>
                        <w:pStyle w:val="a7"/>
                        <w:spacing w:line="240" w:lineRule="exact"/>
                      </w:pPr>
                      <w:r w:rsidRPr="007A5D03">
                        <w:rPr>
                          <w:b/>
                          <w:sz w:val="28"/>
                          <w:szCs w:val="28"/>
                        </w:rPr>
                        <w:t>О внесении изменений и дополнений в постановление администрации Лобановского сельского поселения от 19.06.2015 № 263 «Об утверждении перечня муниципальных программ Лобановского сельского поселения на среднесрочный период 2016-2020 годы»</w:t>
                      </w:r>
                    </w:p>
                  </w:txbxContent>
                </v:textbox>
              </v:shape>
            </w:pict>
          </mc:Fallback>
        </mc:AlternateContent>
      </w:r>
    </w:p>
    <w:p w:rsidR="00280241" w:rsidRPr="00280241" w:rsidRDefault="00280241" w:rsidP="00280241">
      <w:pPr>
        <w:suppressAutoHyphens/>
        <w:jc w:val="both"/>
        <w:rPr>
          <w:sz w:val="28"/>
          <w:szCs w:val="28"/>
          <w:lang w:eastAsia="ar-SA"/>
        </w:rPr>
      </w:pPr>
    </w:p>
    <w:p w:rsidR="00280241" w:rsidRPr="00280241" w:rsidRDefault="00280241" w:rsidP="00280241">
      <w:pPr>
        <w:suppressAutoHyphens/>
        <w:jc w:val="both"/>
        <w:rPr>
          <w:sz w:val="28"/>
          <w:szCs w:val="28"/>
          <w:lang w:eastAsia="ar-SA"/>
        </w:rPr>
      </w:pPr>
    </w:p>
    <w:p w:rsidR="00280241" w:rsidRPr="00280241" w:rsidRDefault="00280241" w:rsidP="00280241">
      <w:pPr>
        <w:suppressAutoHyphens/>
        <w:jc w:val="both"/>
        <w:rPr>
          <w:sz w:val="28"/>
          <w:szCs w:val="28"/>
          <w:lang w:eastAsia="ar-SA"/>
        </w:rPr>
      </w:pP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ind w:firstLine="709"/>
        <w:jc w:val="both"/>
        <w:rPr>
          <w:sz w:val="28"/>
          <w:szCs w:val="28"/>
          <w:lang w:eastAsia="ar-SA"/>
        </w:rPr>
      </w:pPr>
      <w:r w:rsidRPr="00280241">
        <w:rPr>
          <w:sz w:val="28"/>
          <w:szCs w:val="28"/>
          <w:lang w:eastAsia="ar-SA"/>
        </w:rPr>
        <w:lastRenderedPageBreak/>
        <w:t>В соответствии со статьями 172, 179 Бюджетного кодекса Российской Федерации, Уставом муниципального образования «</w:t>
      </w:r>
      <w:proofErr w:type="spellStart"/>
      <w:r w:rsidRPr="00280241">
        <w:rPr>
          <w:sz w:val="28"/>
          <w:szCs w:val="28"/>
          <w:lang w:eastAsia="ar-SA"/>
        </w:rPr>
        <w:t>Лобановское</w:t>
      </w:r>
      <w:proofErr w:type="spellEnd"/>
      <w:r w:rsidRPr="00280241">
        <w:rPr>
          <w:sz w:val="28"/>
          <w:szCs w:val="28"/>
          <w:lang w:eastAsia="ar-SA"/>
        </w:rPr>
        <w:t xml:space="preserve"> сельское поселение», частью 10 Положения о бюджетном процессе в муниципальном образовании «</w:t>
      </w:r>
      <w:proofErr w:type="spellStart"/>
      <w:r w:rsidRPr="00280241">
        <w:rPr>
          <w:sz w:val="28"/>
          <w:szCs w:val="28"/>
          <w:lang w:eastAsia="ar-SA"/>
        </w:rPr>
        <w:t>Лобановское</w:t>
      </w:r>
      <w:proofErr w:type="spellEnd"/>
      <w:r w:rsidRPr="00280241">
        <w:rPr>
          <w:sz w:val="28"/>
          <w:szCs w:val="28"/>
          <w:lang w:eastAsia="ar-SA"/>
        </w:rPr>
        <w:t xml:space="preserve"> сельское поселение», в целях повышения эффективности использования бюджетных средств Лобановского сельского поселения и совершенствования программно-целевого метода формирования бюджета Лобановского сельского поселения,</w:t>
      </w:r>
    </w:p>
    <w:p w:rsidR="00280241" w:rsidRPr="00280241" w:rsidRDefault="00280241" w:rsidP="00280241">
      <w:pPr>
        <w:suppressAutoHyphens/>
        <w:ind w:firstLine="709"/>
        <w:jc w:val="both"/>
        <w:rPr>
          <w:sz w:val="28"/>
          <w:szCs w:val="28"/>
          <w:lang w:eastAsia="ar-SA"/>
        </w:rPr>
      </w:pPr>
      <w:r w:rsidRPr="00280241">
        <w:rPr>
          <w:sz w:val="28"/>
          <w:szCs w:val="28"/>
          <w:lang w:eastAsia="ar-SA"/>
        </w:rPr>
        <w:t>ПОСТАНОВЛЯЮ:</w:t>
      </w:r>
    </w:p>
    <w:p w:rsidR="00280241" w:rsidRPr="00280241" w:rsidRDefault="00280241" w:rsidP="00280241">
      <w:pPr>
        <w:suppressAutoHyphens/>
        <w:ind w:firstLine="709"/>
        <w:jc w:val="both"/>
        <w:rPr>
          <w:sz w:val="28"/>
          <w:szCs w:val="28"/>
          <w:lang w:eastAsia="ar-SA"/>
        </w:rPr>
      </w:pPr>
      <w:r w:rsidRPr="00280241">
        <w:rPr>
          <w:sz w:val="28"/>
          <w:szCs w:val="28"/>
          <w:lang w:eastAsia="ar-SA"/>
        </w:rPr>
        <w:t>1. Приложение «Перечень муниципальных программ Лобановского сельского поселения на среднесрочный период 2016-2020 годы» к постановлению администрации Лобановского сельского поселения от 19.06.2015 № 263 «Об утверждении перечня муниципальных программ Лобановского сельского поселения на среднесрочный период 2016-2020 годы» изложить в новой редакции согласно приложению к данному постановлению.</w:t>
      </w:r>
    </w:p>
    <w:p w:rsidR="00280241" w:rsidRPr="00280241" w:rsidRDefault="00280241" w:rsidP="00280241">
      <w:pPr>
        <w:suppressAutoHyphens/>
        <w:ind w:firstLine="709"/>
        <w:jc w:val="both"/>
        <w:rPr>
          <w:sz w:val="28"/>
          <w:szCs w:val="28"/>
          <w:lang w:eastAsia="ar-SA"/>
        </w:rPr>
      </w:pPr>
      <w:r w:rsidRPr="00280241">
        <w:rPr>
          <w:sz w:val="28"/>
          <w:szCs w:val="28"/>
          <w:lang w:eastAsia="ar-SA"/>
        </w:rPr>
        <w:t>2. Настоящее постановление вступает в силу с момента подписания.</w:t>
      </w:r>
    </w:p>
    <w:p w:rsidR="00280241" w:rsidRPr="00280241" w:rsidRDefault="00280241" w:rsidP="00280241">
      <w:pPr>
        <w:suppressAutoHyphens/>
        <w:ind w:firstLine="709"/>
        <w:jc w:val="both"/>
        <w:rPr>
          <w:sz w:val="28"/>
          <w:szCs w:val="28"/>
          <w:lang w:eastAsia="ar-SA"/>
        </w:rPr>
      </w:pPr>
      <w:r w:rsidRPr="00280241">
        <w:rPr>
          <w:sz w:val="28"/>
          <w:szCs w:val="28"/>
          <w:lang w:eastAsia="ar-SA"/>
        </w:rPr>
        <w:t>3. Настоящее постановление опубликовать в Бюллетене правовых актов муниципального образования «</w:t>
      </w:r>
      <w:proofErr w:type="spellStart"/>
      <w:r w:rsidRPr="00280241">
        <w:rPr>
          <w:sz w:val="28"/>
          <w:szCs w:val="28"/>
          <w:lang w:eastAsia="ar-SA"/>
        </w:rPr>
        <w:t>Лобановское</w:t>
      </w:r>
      <w:proofErr w:type="spellEnd"/>
      <w:r w:rsidRPr="00280241">
        <w:rPr>
          <w:sz w:val="28"/>
          <w:szCs w:val="28"/>
          <w:lang w:eastAsia="ar-SA"/>
        </w:rPr>
        <w:t xml:space="preserve"> сельское поселение». </w:t>
      </w:r>
    </w:p>
    <w:p w:rsidR="00280241" w:rsidRPr="00280241" w:rsidRDefault="00280241" w:rsidP="00280241">
      <w:pPr>
        <w:suppressAutoHyphens/>
        <w:ind w:firstLine="709"/>
        <w:jc w:val="both"/>
        <w:rPr>
          <w:sz w:val="28"/>
          <w:szCs w:val="28"/>
          <w:lang w:eastAsia="ar-SA"/>
        </w:rPr>
      </w:pPr>
      <w:r w:rsidRPr="00280241">
        <w:rPr>
          <w:sz w:val="28"/>
          <w:szCs w:val="28"/>
          <w:lang w:eastAsia="ar-SA"/>
        </w:rPr>
        <w:t>4. Контроль исполнения настоящего Постановления оставляю за собой.</w:t>
      </w: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ind w:firstLine="709"/>
        <w:jc w:val="both"/>
        <w:rPr>
          <w:sz w:val="28"/>
          <w:szCs w:val="28"/>
          <w:lang w:eastAsia="ar-SA"/>
        </w:rPr>
      </w:pPr>
    </w:p>
    <w:p w:rsidR="00280241" w:rsidRPr="00280241" w:rsidRDefault="00280241" w:rsidP="00280241">
      <w:pPr>
        <w:suppressAutoHyphens/>
        <w:rPr>
          <w:sz w:val="28"/>
          <w:szCs w:val="28"/>
          <w:lang w:eastAsia="ar-SA"/>
        </w:rPr>
      </w:pPr>
      <w:r w:rsidRPr="00280241">
        <w:rPr>
          <w:sz w:val="28"/>
          <w:szCs w:val="28"/>
          <w:lang w:eastAsia="ar-SA"/>
        </w:rPr>
        <w:t>Глава поселения</w:t>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r>
      <w:r w:rsidRPr="00280241">
        <w:rPr>
          <w:sz w:val="28"/>
          <w:szCs w:val="28"/>
          <w:lang w:eastAsia="ar-SA"/>
        </w:rPr>
        <w:tab/>
        <w:t xml:space="preserve">         А.С. Кочкин</w:t>
      </w:r>
    </w:p>
    <w:p w:rsidR="00280241" w:rsidRPr="00280241" w:rsidRDefault="00280241" w:rsidP="00280241">
      <w:pPr>
        <w:suppressAutoHyphens/>
        <w:spacing w:line="240" w:lineRule="exact"/>
        <w:ind w:left="5647" w:firstLine="17"/>
        <w:rPr>
          <w:sz w:val="28"/>
          <w:szCs w:val="28"/>
          <w:lang w:val="x-none" w:eastAsia="ar-SA"/>
        </w:rPr>
        <w:sectPr w:rsidR="00280241" w:rsidRPr="00280241" w:rsidSect="00164B63">
          <w:footerReference w:type="default" r:id="rId18"/>
          <w:pgSz w:w="11906" w:h="16838"/>
          <w:pgMar w:top="567" w:right="567" w:bottom="1134" w:left="1418" w:header="709" w:footer="709" w:gutter="0"/>
          <w:cols w:space="708"/>
          <w:docGrid w:linePitch="360"/>
        </w:sectPr>
      </w:pPr>
    </w:p>
    <w:p w:rsidR="00280241" w:rsidRPr="00280241" w:rsidRDefault="00280241" w:rsidP="00280241">
      <w:pPr>
        <w:suppressAutoHyphens/>
        <w:spacing w:line="240" w:lineRule="exact"/>
        <w:ind w:left="9900" w:firstLine="720"/>
        <w:rPr>
          <w:sz w:val="28"/>
          <w:szCs w:val="28"/>
          <w:lang w:eastAsia="ar-SA"/>
        </w:rPr>
      </w:pPr>
      <w:r w:rsidRPr="00280241">
        <w:rPr>
          <w:sz w:val="28"/>
          <w:szCs w:val="28"/>
          <w:lang w:eastAsia="ar-SA"/>
        </w:rPr>
        <w:lastRenderedPageBreak/>
        <w:t>Приложение</w:t>
      </w:r>
    </w:p>
    <w:p w:rsidR="00280241" w:rsidRPr="00280241" w:rsidRDefault="00280241" w:rsidP="00280241">
      <w:pPr>
        <w:suppressAutoHyphens/>
        <w:spacing w:line="240" w:lineRule="exact"/>
        <w:ind w:left="9900" w:firstLine="720"/>
        <w:rPr>
          <w:sz w:val="28"/>
          <w:szCs w:val="28"/>
          <w:lang w:eastAsia="ar-SA"/>
        </w:rPr>
      </w:pPr>
      <w:r w:rsidRPr="00280241">
        <w:rPr>
          <w:sz w:val="28"/>
          <w:szCs w:val="28"/>
          <w:lang w:val="x-none" w:eastAsia="ar-SA"/>
        </w:rPr>
        <w:t>УТВЕРЖДЕН</w:t>
      </w:r>
    </w:p>
    <w:p w:rsidR="00280241" w:rsidRPr="00280241" w:rsidRDefault="00280241" w:rsidP="00280241">
      <w:pPr>
        <w:suppressAutoHyphens/>
        <w:spacing w:line="240" w:lineRule="exact"/>
        <w:ind w:left="10620"/>
        <w:rPr>
          <w:sz w:val="28"/>
          <w:szCs w:val="28"/>
          <w:lang w:eastAsia="ar-SA"/>
        </w:rPr>
      </w:pPr>
      <w:r w:rsidRPr="00280241">
        <w:rPr>
          <w:sz w:val="28"/>
          <w:szCs w:val="28"/>
          <w:lang w:val="x-none" w:eastAsia="ar-SA"/>
        </w:rPr>
        <w:t xml:space="preserve">постановлением администрации Лобановского сельского поселения от </w:t>
      </w:r>
      <w:r w:rsidRPr="00280241">
        <w:rPr>
          <w:sz w:val="28"/>
          <w:szCs w:val="28"/>
          <w:lang w:eastAsia="ar-SA"/>
        </w:rPr>
        <w:t>23.10</w:t>
      </w:r>
      <w:r w:rsidRPr="00280241">
        <w:rPr>
          <w:sz w:val="28"/>
          <w:szCs w:val="28"/>
          <w:lang w:val="x-none" w:eastAsia="ar-SA"/>
        </w:rPr>
        <w:t xml:space="preserve">.2015 № </w:t>
      </w:r>
      <w:r w:rsidRPr="00280241">
        <w:rPr>
          <w:sz w:val="28"/>
          <w:szCs w:val="28"/>
          <w:lang w:eastAsia="ar-SA"/>
        </w:rPr>
        <w:t>454</w:t>
      </w:r>
    </w:p>
    <w:p w:rsidR="00280241" w:rsidRPr="00280241" w:rsidRDefault="00280241" w:rsidP="00280241">
      <w:pPr>
        <w:suppressAutoHyphens/>
        <w:spacing w:line="240" w:lineRule="exact"/>
        <w:rPr>
          <w:sz w:val="28"/>
          <w:szCs w:val="28"/>
          <w:lang w:eastAsia="ar-SA"/>
        </w:rPr>
      </w:pPr>
    </w:p>
    <w:p w:rsidR="00280241" w:rsidRPr="00280241" w:rsidRDefault="00280241" w:rsidP="00280241">
      <w:pPr>
        <w:suppressAutoHyphens/>
        <w:spacing w:line="240" w:lineRule="exact"/>
        <w:rPr>
          <w:sz w:val="28"/>
          <w:szCs w:val="28"/>
          <w:lang w:eastAsia="ar-SA"/>
        </w:rPr>
      </w:pPr>
    </w:p>
    <w:p w:rsidR="00280241" w:rsidRPr="00280241" w:rsidRDefault="00280241" w:rsidP="00280241">
      <w:pPr>
        <w:spacing w:line="240" w:lineRule="exact"/>
        <w:ind w:firstLine="748"/>
        <w:jc w:val="center"/>
        <w:rPr>
          <w:rFonts w:cs="Arial"/>
          <w:b/>
          <w:bCs/>
          <w:sz w:val="28"/>
          <w:szCs w:val="28"/>
        </w:rPr>
      </w:pPr>
      <w:r w:rsidRPr="00280241">
        <w:rPr>
          <w:rFonts w:cs="Arial"/>
          <w:b/>
          <w:bCs/>
          <w:sz w:val="28"/>
          <w:szCs w:val="28"/>
        </w:rPr>
        <w:t>ПЕРЕЧЕНЬ</w:t>
      </w:r>
    </w:p>
    <w:p w:rsidR="00280241" w:rsidRPr="00280241" w:rsidRDefault="00280241" w:rsidP="00280241">
      <w:pPr>
        <w:spacing w:line="240" w:lineRule="exact"/>
        <w:ind w:firstLine="748"/>
        <w:jc w:val="center"/>
        <w:rPr>
          <w:rFonts w:cs="Arial"/>
          <w:bCs/>
          <w:sz w:val="28"/>
          <w:szCs w:val="28"/>
        </w:rPr>
      </w:pPr>
      <w:r w:rsidRPr="00280241">
        <w:rPr>
          <w:rFonts w:cs="Arial"/>
          <w:b/>
          <w:bCs/>
          <w:sz w:val="28"/>
          <w:szCs w:val="28"/>
        </w:rPr>
        <w:t xml:space="preserve">муниципальных программ Лобановского сельского поселения на среднесрочный период 2016-2020 годы </w:t>
      </w:r>
    </w:p>
    <w:p w:rsidR="00280241" w:rsidRPr="00280241" w:rsidRDefault="00280241" w:rsidP="00280241">
      <w:pPr>
        <w:ind w:firstLine="748"/>
        <w:jc w:val="center"/>
        <w:rPr>
          <w:rFonts w:cs="Arial"/>
          <w:bCs/>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629"/>
        <w:gridCol w:w="7414"/>
        <w:gridCol w:w="4795"/>
      </w:tblGrid>
      <w:tr w:rsidR="00280241" w:rsidRPr="00280241" w:rsidTr="008E3D77">
        <w:tc>
          <w:tcPr>
            <w:tcW w:w="723"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 xml:space="preserve">№ </w:t>
            </w:r>
            <w:proofErr w:type="gramStart"/>
            <w:r w:rsidRPr="00280241">
              <w:rPr>
                <w:rFonts w:cs="Arial"/>
                <w:bCs/>
                <w:sz w:val="28"/>
                <w:szCs w:val="28"/>
              </w:rPr>
              <w:t>п</w:t>
            </w:r>
            <w:proofErr w:type="gramEnd"/>
            <w:r w:rsidRPr="00280241">
              <w:rPr>
                <w:rFonts w:cs="Arial"/>
                <w:bCs/>
                <w:sz w:val="28"/>
                <w:szCs w:val="28"/>
              </w:rPr>
              <w:t>/п</w:t>
            </w:r>
          </w:p>
        </w:tc>
        <w:tc>
          <w:tcPr>
            <w:tcW w:w="2560"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Наименование муниципальной программы</w:t>
            </w:r>
          </w:p>
        </w:tc>
        <w:tc>
          <w:tcPr>
            <w:tcW w:w="7457" w:type="dxa"/>
          </w:tcPr>
          <w:p w:rsidR="00280241" w:rsidRPr="00280241" w:rsidRDefault="00280241" w:rsidP="00280241">
            <w:pPr>
              <w:jc w:val="center"/>
              <w:rPr>
                <w:rFonts w:cs="Arial"/>
                <w:bCs/>
                <w:sz w:val="28"/>
                <w:szCs w:val="28"/>
              </w:rPr>
            </w:pPr>
            <w:r w:rsidRPr="00280241">
              <w:rPr>
                <w:rFonts w:cs="Arial"/>
                <w:bCs/>
                <w:sz w:val="28"/>
                <w:szCs w:val="28"/>
              </w:rPr>
              <w:t>Основные направления реализации муниципальной программы</w:t>
            </w:r>
          </w:p>
        </w:tc>
        <w:tc>
          <w:tcPr>
            <w:tcW w:w="4819"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Ответственные исполнители, соисполнители муниципальной программы</w:t>
            </w:r>
          </w:p>
        </w:tc>
      </w:tr>
      <w:tr w:rsidR="00280241" w:rsidRPr="00280241" w:rsidTr="008E3D77">
        <w:tc>
          <w:tcPr>
            <w:tcW w:w="723"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1.</w:t>
            </w:r>
          </w:p>
        </w:tc>
        <w:tc>
          <w:tcPr>
            <w:tcW w:w="2560" w:type="dxa"/>
            <w:shd w:val="clear" w:color="auto" w:fill="auto"/>
          </w:tcPr>
          <w:p w:rsidR="00280241" w:rsidRPr="00280241" w:rsidRDefault="00280241" w:rsidP="00280241">
            <w:pPr>
              <w:rPr>
                <w:rFonts w:cs="Arial"/>
                <w:bCs/>
                <w:sz w:val="28"/>
                <w:szCs w:val="28"/>
              </w:rPr>
            </w:pPr>
            <w:r w:rsidRPr="00280241">
              <w:rPr>
                <w:rFonts w:cs="Arial"/>
                <w:bCs/>
                <w:sz w:val="28"/>
                <w:szCs w:val="28"/>
              </w:rPr>
              <w:t xml:space="preserve">Совершенствование муниципального управления </w:t>
            </w:r>
          </w:p>
        </w:tc>
        <w:tc>
          <w:tcPr>
            <w:tcW w:w="7457" w:type="dxa"/>
          </w:tcPr>
          <w:p w:rsidR="00280241" w:rsidRPr="00280241" w:rsidRDefault="00280241" w:rsidP="00280241">
            <w:pPr>
              <w:autoSpaceDE w:val="0"/>
              <w:autoSpaceDN w:val="0"/>
              <w:adjustRightInd w:val="0"/>
              <w:rPr>
                <w:rFonts w:eastAsia="Calibri"/>
                <w:sz w:val="28"/>
                <w:szCs w:val="28"/>
                <w:lang w:eastAsia="en-US"/>
              </w:rPr>
            </w:pPr>
            <w:r w:rsidRPr="00280241">
              <w:rPr>
                <w:rFonts w:eastAsia="Calibri"/>
                <w:sz w:val="28"/>
                <w:szCs w:val="28"/>
                <w:lang w:eastAsia="en-US"/>
              </w:rPr>
              <w:t xml:space="preserve">1. </w:t>
            </w:r>
            <w:hyperlink r:id="rId19" w:history="1">
              <w:r w:rsidRPr="00280241">
                <w:rPr>
                  <w:rFonts w:eastAsia="Calibri"/>
                  <w:sz w:val="28"/>
                  <w:szCs w:val="28"/>
                  <w:lang w:eastAsia="en-US"/>
                </w:rPr>
                <w:t>Совершенствование и развитие муниципальной службы</w:t>
              </w:r>
            </w:hyperlink>
            <w:r w:rsidRPr="00280241">
              <w:rPr>
                <w:rFonts w:eastAsia="Calibri"/>
                <w:sz w:val="28"/>
                <w:szCs w:val="28"/>
                <w:lang w:eastAsia="en-US"/>
              </w:rPr>
              <w:t xml:space="preserve"> в администрации муниципального образования «</w:t>
            </w:r>
            <w:proofErr w:type="spellStart"/>
            <w:r w:rsidRPr="00280241">
              <w:rPr>
                <w:rFonts w:eastAsia="Calibri"/>
                <w:sz w:val="28"/>
                <w:szCs w:val="28"/>
                <w:lang w:eastAsia="en-US"/>
              </w:rPr>
              <w:t>Лобановское</w:t>
            </w:r>
            <w:proofErr w:type="spellEnd"/>
            <w:r w:rsidRPr="00280241">
              <w:rPr>
                <w:rFonts w:eastAsia="Calibri"/>
                <w:sz w:val="28"/>
                <w:szCs w:val="28"/>
                <w:lang w:eastAsia="en-US"/>
              </w:rPr>
              <w:t xml:space="preserve"> сельское поселение».</w:t>
            </w:r>
          </w:p>
          <w:p w:rsidR="00280241" w:rsidRPr="00280241" w:rsidRDefault="00280241" w:rsidP="00280241">
            <w:pPr>
              <w:autoSpaceDE w:val="0"/>
              <w:autoSpaceDN w:val="0"/>
              <w:adjustRightInd w:val="0"/>
              <w:rPr>
                <w:rFonts w:eastAsia="Calibri"/>
                <w:sz w:val="28"/>
                <w:szCs w:val="28"/>
                <w:lang w:eastAsia="en-US"/>
              </w:rPr>
            </w:pPr>
            <w:r w:rsidRPr="00280241">
              <w:rPr>
                <w:rFonts w:eastAsia="Calibri"/>
                <w:sz w:val="28"/>
                <w:szCs w:val="28"/>
                <w:lang w:eastAsia="en-US"/>
              </w:rPr>
              <w:t xml:space="preserve">2. </w:t>
            </w:r>
            <w:hyperlink r:id="rId20" w:history="1">
              <w:r w:rsidRPr="00280241">
                <w:rPr>
                  <w:rFonts w:eastAsia="Calibri"/>
                  <w:sz w:val="28"/>
                  <w:szCs w:val="28"/>
                  <w:lang w:eastAsia="en-US"/>
                </w:rPr>
                <w:t>Противодействие коррупции</w:t>
              </w:r>
            </w:hyperlink>
            <w:r w:rsidRPr="00280241">
              <w:rPr>
                <w:rFonts w:eastAsia="Calibri"/>
                <w:sz w:val="28"/>
                <w:szCs w:val="28"/>
                <w:lang w:eastAsia="en-US"/>
              </w:rPr>
              <w:t xml:space="preserve"> в администрации муниципального образования «</w:t>
            </w:r>
            <w:proofErr w:type="spellStart"/>
            <w:r w:rsidRPr="00280241">
              <w:rPr>
                <w:rFonts w:eastAsia="Calibri"/>
                <w:sz w:val="28"/>
                <w:szCs w:val="28"/>
                <w:lang w:eastAsia="en-US"/>
              </w:rPr>
              <w:t>Лобановское</w:t>
            </w:r>
            <w:proofErr w:type="spellEnd"/>
            <w:r w:rsidRPr="00280241">
              <w:rPr>
                <w:rFonts w:eastAsia="Calibri"/>
                <w:sz w:val="28"/>
                <w:szCs w:val="28"/>
                <w:lang w:eastAsia="en-US"/>
              </w:rPr>
              <w:t xml:space="preserve"> сельское поселение».</w:t>
            </w:r>
          </w:p>
          <w:p w:rsidR="00280241" w:rsidRPr="00280241" w:rsidRDefault="00280241" w:rsidP="00280241">
            <w:pPr>
              <w:autoSpaceDE w:val="0"/>
              <w:autoSpaceDN w:val="0"/>
              <w:adjustRightInd w:val="0"/>
              <w:rPr>
                <w:sz w:val="28"/>
                <w:szCs w:val="28"/>
              </w:rPr>
            </w:pPr>
            <w:r w:rsidRPr="00280241">
              <w:rPr>
                <w:rFonts w:eastAsia="Calibri"/>
                <w:sz w:val="28"/>
                <w:szCs w:val="28"/>
                <w:lang w:eastAsia="en-US"/>
              </w:rPr>
              <w:t xml:space="preserve">3. </w:t>
            </w:r>
            <w:r w:rsidRPr="00280241">
              <w:rPr>
                <w:sz w:val="28"/>
                <w:szCs w:val="28"/>
              </w:rPr>
              <w:t>Обеспечение исполнения полномочий администрации муниципального образования «</w:t>
            </w:r>
            <w:proofErr w:type="spellStart"/>
            <w:r w:rsidRPr="00280241">
              <w:rPr>
                <w:sz w:val="28"/>
                <w:szCs w:val="28"/>
              </w:rPr>
              <w:t>Лобановское</w:t>
            </w:r>
            <w:proofErr w:type="spellEnd"/>
            <w:r w:rsidRPr="00280241">
              <w:rPr>
                <w:sz w:val="28"/>
                <w:szCs w:val="28"/>
              </w:rPr>
              <w:t xml:space="preserve"> сельское </w:t>
            </w:r>
            <w:r w:rsidRPr="00280241">
              <w:rPr>
                <w:rFonts w:eastAsia="Calibri"/>
                <w:sz w:val="28"/>
                <w:szCs w:val="28"/>
                <w:lang w:eastAsia="en-US"/>
              </w:rPr>
              <w:t>поселение</w:t>
            </w:r>
            <w:r w:rsidRPr="00280241">
              <w:rPr>
                <w:sz w:val="28"/>
                <w:szCs w:val="28"/>
              </w:rPr>
              <w:t>».</w:t>
            </w:r>
          </w:p>
        </w:tc>
        <w:tc>
          <w:tcPr>
            <w:tcW w:w="4819" w:type="dxa"/>
            <w:shd w:val="clear" w:color="auto" w:fill="auto"/>
          </w:tcPr>
          <w:p w:rsidR="00280241" w:rsidRPr="00280241" w:rsidRDefault="00280241" w:rsidP="00280241">
            <w:pPr>
              <w:rPr>
                <w:sz w:val="28"/>
                <w:szCs w:val="28"/>
              </w:rPr>
            </w:pPr>
            <w:r w:rsidRPr="00280241">
              <w:rPr>
                <w:sz w:val="28"/>
                <w:szCs w:val="28"/>
              </w:rPr>
              <w:t xml:space="preserve">Е.М. Моисеева – консультант, </w:t>
            </w:r>
          </w:p>
          <w:p w:rsidR="00280241" w:rsidRPr="00280241" w:rsidRDefault="00280241" w:rsidP="00280241">
            <w:pPr>
              <w:rPr>
                <w:bCs/>
                <w:sz w:val="28"/>
                <w:szCs w:val="28"/>
              </w:rPr>
            </w:pPr>
            <w:r w:rsidRPr="00280241">
              <w:rPr>
                <w:sz w:val="28"/>
                <w:szCs w:val="28"/>
              </w:rPr>
              <w:t xml:space="preserve">Е.П. Пономарев – заместитель главы администрации </w:t>
            </w:r>
          </w:p>
        </w:tc>
      </w:tr>
      <w:tr w:rsidR="00280241" w:rsidRPr="00280241" w:rsidTr="008E3D77">
        <w:tc>
          <w:tcPr>
            <w:tcW w:w="723"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2.</w:t>
            </w:r>
          </w:p>
        </w:tc>
        <w:tc>
          <w:tcPr>
            <w:tcW w:w="2560" w:type="dxa"/>
            <w:shd w:val="clear" w:color="auto" w:fill="auto"/>
          </w:tcPr>
          <w:p w:rsidR="00280241" w:rsidRPr="00280241" w:rsidRDefault="00280241" w:rsidP="00280241">
            <w:pPr>
              <w:rPr>
                <w:rFonts w:cs="Arial"/>
                <w:b/>
                <w:bCs/>
                <w:sz w:val="28"/>
                <w:szCs w:val="28"/>
              </w:rPr>
            </w:pPr>
            <w:r w:rsidRPr="00280241">
              <w:rPr>
                <w:sz w:val="28"/>
                <w:szCs w:val="28"/>
              </w:rPr>
              <w:t xml:space="preserve">Развитие физической культуры и спорта </w:t>
            </w:r>
          </w:p>
        </w:tc>
        <w:tc>
          <w:tcPr>
            <w:tcW w:w="7457" w:type="dxa"/>
          </w:tcPr>
          <w:p w:rsidR="00280241" w:rsidRPr="00280241" w:rsidRDefault="00280241" w:rsidP="00280241">
            <w:pPr>
              <w:rPr>
                <w:color w:val="000000"/>
                <w:sz w:val="28"/>
                <w:szCs w:val="28"/>
              </w:rPr>
            </w:pPr>
            <w:r w:rsidRPr="00280241">
              <w:rPr>
                <w:color w:val="000000"/>
                <w:sz w:val="28"/>
                <w:szCs w:val="28"/>
              </w:rPr>
              <w:t>1. Развитие массового спорта</w:t>
            </w:r>
          </w:p>
          <w:p w:rsidR="00280241" w:rsidRPr="00280241" w:rsidRDefault="00280241" w:rsidP="00280241">
            <w:pPr>
              <w:rPr>
                <w:color w:val="000000"/>
                <w:sz w:val="28"/>
                <w:szCs w:val="28"/>
              </w:rPr>
            </w:pPr>
            <w:r w:rsidRPr="00280241">
              <w:rPr>
                <w:color w:val="000000"/>
                <w:sz w:val="28"/>
                <w:szCs w:val="28"/>
              </w:rPr>
              <w:t>2. Укрепление и развитие материально-спортивной базы учреждений физической культуры и спорта</w:t>
            </w:r>
          </w:p>
          <w:p w:rsidR="00280241" w:rsidRPr="00280241" w:rsidRDefault="00280241" w:rsidP="00280241">
            <w:pPr>
              <w:rPr>
                <w:color w:val="000000"/>
                <w:sz w:val="28"/>
                <w:szCs w:val="28"/>
              </w:rPr>
            </w:pPr>
            <w:r w:rsidRPr="00280241">
              <w:rPr>
                <w:color w:val="000000"/>
                <w:sz w:val="28"/>
                <w:szCs w:val="28"/>
              </w:rPr>
              <w:t>3.</w:t>
            </w:r>
            <w:r w:rsidRPr="00280241">
              <w:rPr>
                <w:sz w:val="28"/>
                <w:szCs w:val="28"/>
              </w:rPr>
              <w:t xml:space="preserve"> Повышение социальной активности и самореализации молодежи.</w:t>
            </w:r>
          </w:p>
        </w:tc>
        <w:tc>
          <w:tcPr>
            <w:tcW w:w="4819" w:type="dxa"/>
            <w:shd w:val="clear" w:color="auto" w:fill="auto"/>
          </w:tcPr>
          <w:p w:rsidR="00280241" w:rsidRPr="00280241" w:rsidRDefault="00280241" w:rsidP="00280241">
            <w:pPr>
              <w:rPr>
                <w:bCs/>
                <w:sz w:val="28"/>
                <w:szCs w:val="28"/>
              </w:rPr>
            </w:pPr>
            <w:r w:rsidRPr="00280241">
              <w:rPr>
                <w:bCs/>
                <w:sz w:val="28"/>
                <w:szCs w:val="28"/>
              </w:rPr>
              <w:t>В.М. Шатров – директор МАУС «Лобановский дом спорта»</w:t>
            </w:r>
          </w:p>
        </w:tc>
      </w:tr>
      <w:tr w:rsidR="00280241" w:rsidRPr="00280241" w:rsidTr="008E3D77">
        <w:tc>
          <w:tcPr>
            <w:tcW w:w="723"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t>3.</w:t>
            </w:r>
          </w:p>
        </w:tc>
        <w:tc>
          <w:tcPr>
            <w:tcW w:w="2560" w:type="dxa"/>
            <w:shd w:val="clear" w:color="auto" w:fill="auto"/>
          </w:tcPr>
          <w:p w:rsidR="00280241" w:rsidRPr="00280241" w:rsidRDefault="00280241" w:rsidP="00280241">
            <w:pPr>
              <w:rPr>
                <w:sz w:val="28"/>
                <w:szCs w:val="28"/>
              </w:rPr>
            </w:pPr>
            <w:r w:rsidRPr="00280241">
              <w:rPr>
                <w:sz w:val="28"/>
                <w:szCs w:val="28"/>
              </w:rPr>
              <w:t xml:space="preserve">Развитие сферы культуры </w:t>
            </w:r>
          </w:p>
        </w:tc>
        <w:tc>
          <w:tcPr>
            <w:tcW w:w="7457" w:type="dxa"/>
          </w:tcPr>
          <w:p w:rsidR="00280241" w:rsidRPr="00280241" w:rsidRDefault="00280241" w:rsidP="00280241">
            <w:pPr>
              <w:tabs>
                <w:tab w:val="left" w:pos="86"/>
                <w:tab w:val="left" w:pos="261"/>
              </w:tabs>
              <w:contextualSpacing/>
              <w:rPr>
                <w:sz w:val="28"/>
                <w:szCs w:val="28"/>
              </w:rPr>
            </w:pPr>
            <w:r w:rsidRPr="00280241">
              <w:rPr>
                <w:sz w:val="28"/>
                <w:szCs w:val="28"/>
              </w:rPr>
              <w:t xml:space="preserve">1. Повышение уровня и качества культурно-досуговых мероприятий, стимулирование творческой активности населения, укрепление исторически сложившихся национальных и социальных традиций территорий путем </w:t>
            </w:r>
            <w:r w:rsidRPr="00280241">
              <w:rPr>
                <w:sz w:val="28"/>
                <w:szCs w:val="28"/>
              </w:rPr>
              <w:lastRenderedPageBreak/>
              <w:t>культурного диалога, сохранения и развития самобытности;</w:t>
            </w:r>
          </w:p>
          <w:p w:rsidR="00280241" w:rsidRPr="00280241" w:rsidRDefault="00280241" w:rsidP="00280241">
            <w:pPr>
              <w:tabs>
                <w:tab w:val="left" w:pos="86"/>
                <w:tab w:val="left" w:pos="261"/>
              </w:tabs>
              <w:contextualSpacing/>
              <w:rPr>
                <w:sz w:val="28"/>
                <w:szCs w:val="28"/>
              </w:rPr>
            </w:pPr>
            <w:r w:rsidRPr="00280241">
              <w:rPr>
                <w:sz w:val="28"/>
                <w:szCs w:val="28"/>
              </w:rPr>
              <w:t>2. Выявление и поддержка одаренных детей, талантливых исполнителей, творческих коллективов и мастеров-носителей традиционной народной культуры;</w:t>
            </w:r>
          </w:p>
          <w:p w:rsidR="00280241" w:rsidRPr="00280241" w:rsidRDefault="00280241" w:rsidP="00280241">
            <w:pPr>
              <w:suppressAutoHyphens/>
              <w:ind w:left="-23"/>
              <w:contextualSpacing/>
              <w:rPr>
                <w:rFonts w:eastAsia="Calibri"/>
                <w:sz w:val="28"/>
                <w:szCs w:val="28"/>
                <w:lang w:eastAsia="en-US"/>
              </w:rPr>
            </w:pPr>
            <w:r w:rsidRPr="00280241">
              <w:rPr>
                <w:rFonts w:eastAsia="Calibri"/>
                <w:color w:val="000000"/>
                <w:sz w:val="28"/>
                <w:szCs w:val="28"/>
                <w:lang w:eastAsia="ar-SA"/>
              </w:rPr>
              <w:t>3. Повышение эффективности библиотечного, библиографического и информационного обслуживания жителей.</w:t>
            </w:r>
          </w:p>
        </w:tc>
        <w:tc>
          <w:tcPr>
            <w:tcW w:w="4819" w:type="dxa"/>
            <w:shd w:val="clear" w:color="auto" w:fill="auto"/>
          </w:tcPr>
          <w:p w:rsidR="00280241" w:rsidRPr="00280241" w:rsidRDefault="00280241" w:rsidP="00280241">
            <w:pPr>
              <w:tabs>
                <w:tab w:val="left" w:pos="547"/>
              </w:tabs>
              <w:suppressAutoHyphens/>
              <w:ind w:left="-23"/>
              <w:contextualSpacing/>
              <w:rPr>
                <w:rFonts w:eastAsia="Calibri"/>
                <w:sz w:val="28"/>
                <w:szCs w:val="28"/>
                <w:lang w:eastAsia="en-US"/>
              </w:rPr>
            </w:pPr>
            <w:r w:rsidRPr="00280241">
              <w:rPr>
                <w:rFonts w:eastAsia="Calibri"/>
                <w:sz w:val="28"/>
                <w:szCs w:val="28"/>
                <w:lang w:eastAsia="en-US"/>
              </w:rPr>
              <w:lastRenderedPageBreak/>
              <w:t>Л.Н. Мальцева – директор МАУ КДЦ «Содружество»</w:t>
            </w:r>
          </w:p>
        </w:tc>
      </w:tr>
      <w:tr w:rsidR="00280241" w:rsidRPr="00280241" w:rsidTr="008E3D77">
        <w:tc>
          <w:tcPr>
            <w:tcW w:w="723" w:type="dxa"/>
            <w:shd w:val="clear" w:color="auto" w:fill="auto"/>
          </w:tcPr>
          <w:p w:rsidR="00280241" w:rsidRPr="00280241" w:rsidRDefault="00280241" w:rsidP="00280241">
            <w:pPr>
              <w:jc w:val="center"/>
              <w:rPr>
                <w:rFonts w:cs="Arial"/>
                <w:bCs/>
                <w:sz w:val="28"/>
                <w:szCs w:val="28"/>
              </w:rPr>
            </w:pPr>
            <w:r w:rsidRPr="00280241">
              <w:rPr>
                <w:rFonts w:cs="Arial"/>
                <w:bCs/>
                <w:sz w:val="28"/>
                <w:szCs w:val="28"/>
              </w:rPr>
              <w:lastRenderedPageBreak/>
              <w:t>4.</w:t>
            </w:r>
          </w:p>
        </w:tc>
        <w:tc>
          <w:tcPr>
            <w:tcW w:w="2560" w:type="dxa"/>
            <w:shd w:val="clear" w:color="auto" w:fill="auto"/>
          </w:tcPr>
          <w:p w:rsidR="00280241" w:rsidRPr="00280241" w:rsidRDefault="00280241" w:rsidP="00280241">
            <w:pPr>
              <w:rPr>
                <w:b/>
                <w:bCs/>
                <w:sz w:val="28"/>
                <w:szCs w:val="28"/>
              </w:rPr>
            </w:pPr>
            <w:r w:rsidRPr="00280241">
              <w:rPr>
                <w:sz w:val="28"/>
                <w:szCs w:val="28"/>
              </w:rPr>
              <w:t xml:space="preserve">Развитие дорожного хозяйства и благоустройство сельского поселения </w:t>
            </w:r>
          </w:p>
        </w:tc>
        <w:tc>
          <w:tcPr>
            <w:tcW w:w="7457" w:type="dxa"/>
          </w:tcPr>
          <w:p w:rsidR="00280241" w:rsidRPr="00280241" w:rsidRDefault="00280241" w:rsidP="00280241">
            <w:pPr>
              <w:rPr>
                <w:rFonts w:eastAsia="Calibri"/>
                <w:sz w:val="28"/>
                <w:szCs w:val="28"/>
              </w:rPr>
            </w:pPr>
            <w:r w:rsidRPr="00280241">
              <w:rPr>
                <w:rFonts w:eastAsia="Calibri"/>
                <w:sz w:val="28"/>
                <w:szCs w:val="28"/>
              </w:rPr>
              <w:t>1. Обеспечение сохранности автомобильных дорог;</w:t>
            </w:r>
          </w:p>
          <w:p w:rsidR="00280241" w:rsidRPr="00280241" w:rsidRDefault="00280241" w:rsidP="00280241">
            <w:pPr>
              <w:rPr>
                <w:rFonts w:eastAsia="Calibri"/>
                <w:sz w:val="28"/>
                <w:szCs w:val="28"/>
              </w:rPr>
            </w:pPr>
            <w:r w:rsidRPr="00280241">
              <w:rPr>
                <w:rFonts w:eastAsia="Calibri"/>
                <w:sz w:val="28"/>
                <w:szCs w:val="28"/>
              </w:rPr>
              <w:t>2. Благоустройство территории;</w:t>
            </w:r>
          </w:p>
          <w:p w:rsidR="00280241" w:rsidRPr="00280241" w:rsidRDefault="00280241" w:rsidP="00280241">
            <w:pPr>
              <w:widowControl w:val="0"/>
              <w:autoSpaceDE w:val="0"/>
              <w:autoSpaceDN w:val="0"/>
              <w:adjustRightInd w:val="0"/>
              <w:rPr>
                <w:sz w:val="28"/>
                <w:szCs w:val="28"/>
              </w:rPr>
            </w:pPr>
            <w:r w:rsidRPr="00280241">
              <w:rPr>
                <w:sz w:val="28"/>
                <w:szCs w:val="28"/>
              </w:rPr>
              <w:t>3. Развитие современной и эффективной автомобильно-дорожной инфраструктуры, сохранение и развитие автомобильных дорог;</w:t>
            </w:r>
          </w:p>
          <w:p w:rsidR="00280241" w:rsidRPr="00280241" w:rsidRDefault="00280241" w:rsidP="00280241">
            <w:pPr>
              <w:widowControl w:val="0"/>
              <w:autoSpaceDE w:val="0"/>
              <w:autoSpaceDN w:val="0"/>
              <w:adjustRightInd w:val="0"/>
              <w:rPr>
                <w:sz w:val="28"/>
                <w:szCs w:val="28"/>
              </w:rPr>
            </w:pPr>
            <w:r w:rsidRPr="00280241">
              <w:rPr>
                <w:sz w:val="28"/>
                <w:szCs w:val="28"/>
              </w:rPr>
              <w:t xml:space="preserve">4. Выполнение работ по ремонту автомобильных дорог дворовых территорий и проездов к дворовым территориям многоквартирных домов с заменой асфальтовых покрытий, расширением и устройством парковочных мест; </w:t>
            </w:r>
          </w:p>
          <w:p w:rsidR="00280241" w:rsidRPr="00280241" w:rsidRDefault="00280241" w:rsidP="00280241">
            <w:pPr>
              <w:tabs>
                <w:tab w:val="left" w:pos="318"/>
              </w:tabs>
              <w:suppressAutoHyphens/>
              <w:ind w:left="-23"/>
              <w:contextualSpacing/>
              <w:rPr>
                <w:rFonts w:eastAsia="Calibri"/>
                <w:sz w:val="28"/>
                <w:szCs w:val="28"/>
                <w:lang w:eastAsia="en-US"/>
              </w:rPr>
            </w:pPr>
            <w:r w:rsidRPr="00280241">
              <w:rPr>
                <w:rFonts w:eastAsia="Calibri"/>
                <w:sz w:val="28"/>
                <w:szCs w:val="28"/>
                <w:lang w:eastAsia="en-US"/>
              </w:rPr>
              <w:t>5. Улучшение условий движения автотранспорта и снижение уровня аварийности.</w:t>
            </w:r>
          </w:p>
        </w:tc>
        <w:tc>
          <w:tcPr>
            <w:tcW w:w="4819" w:type="dxa"/>
            <w:shd w:val="clear" w:color="auto" w:fill="auto"/>
          </w:tcPr>
          <w:p w:rsidR="00280241" w:rsidRPr="00280241" w:rsidRDefault="00280241" w:rsidP="00280241">
            <w:pPr>
              <w:tabs>
                <w:tab w:val="left" w:pos="318"/>
              </w:tabs>
              <w:suppressAutoHyphens/>
              <w:ind w:left="-23"/>
              <w:contextualSpacing/>
              <w:rPr>
                <w:rFonts w:eastAsia="Calibri"/>
                <w:sz w:val="28"/>
                <w:szCs w:val="28"/>
                <w:lang w:eastAsia="en-US"/>
              </w:rPr>
            </w:pPr>
            <w:r w:rsidRPr="00280241">
              <w:rPr>
                <w:rFonts w:eastAsia="Calibri"/>
                <w:sz w:val="28"/>
                <w:szCs w:val="28"/>
                <w:lang w:eastAsia="en-US"/>
              </w:rPr>
              <w:t>В.А. Кузьминых – начальник сектора имущественных отношений,</w:t>
            </w:r>
          </w:p>
          <w:p w:rsidR="00280241" w:rsidRPr="00280241" w:rsidRDefault="00280241" w:rsidP="00280241">
            <w:pPr>
              <w:tabs>
                <w:tab w:val="left" w:pos="318"/>
              </w:tabs>
              <w:suppressAutoHyphens/>
              <w:ind w:left="-23"/>
              <w:contextualSpacing/>
              <w:rPr>
                <w:rFonts w:eastAsia="Calibri"/>
                <w:bCs/>
                <w:sz w:val="28"/>
                <w:szCs w:val="28"/>
                <w:lang w:eastAsia="en-US"/>
              </w:rPr>
            </w:pPr>
            <w:r w:rsidRPr="00280241">
              <w:rPr>
                <w:rFonts w:eastAsia="Calibri"/>
                <w:bCs/>
                <w:sz w:val="28"/>
                <w:szCs w:val="28"/>
                <w:lang w:eastAsia="en-US"/>
              </w:rPr>
              <w:t xml:space="preserve">А.Ю. </w:t>
            </w:r>
            <w:proofErr w:type="spellStart"/>
            <w:r w:rsidRPr="00280241">
              <w:rPr>
                <w:rFonts w:eastAsia="Calibri"/>
                <w:bCs/>
                <w:sz w:val="28"/>
                <w:szCs w:val="28"/>
                <w:lang w:eastAsia="en-US"/>
              </w:rPr>
              <w:t>Щипицын</w:t>
            </w:r>
            <w:proofErr w:type="spellEnd"/>
            <w:r w:rsidRPr="00280241">
              <w:rPr>
                <w:rFonts w:eastAsia="Calibri"/>
                <w:bCs/>
                <w:sz w:val="28"/>
                <w:szCs w:val="28"/>
                <w:lang w:eastAsia="en-US"/>
              </w:rPr>
              <w:t xml:space="preserve"> – заместитель главы администрации</w:t>
            </w:r>
          </w:p>
        </w:tc>
      </w:tr>
    </w:tbl>
    <w:p w:rsidR="00280241" w:rsidRPr="00280241" w:rsidRDefault="00280241" w:rsidP="00280241">
      <w:pPr>
        <w:widowControl w:val="0"/>
        <w:suppressAutoHyphens/>
        <w:autoSpaceDE w:val="0"/>
        <w:autoSpaceDN w:val="0"/>
        <w:adjustRightInd w:val="0"/>
        <w:spacing w:line="240" w:lineRule="exact"/>
        <w:jc w:val="center"/>
        <w:rPr>
          <w:sz w:val="28"/>
          <w:szCs w:val="28"/>
          <w:lang w:eastAsia="ar-SA"/>
        </w:rPr>
      </w:pPr>
    </w:p>
    <w:p w:rsidR="00280241" w:rsidRDefault="00280241"/>
    <w:sectPr w:rsidR="00280241" w:rsidSect="00280241">
      <w:footerReference w:type="default" r:id="rId2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0B" w:rsidRDefault="00B30E0B" w:rsidP="00055F79">
      <w:r>
        <w:separator/>
      </w:r>
    </w:p>
  </w:endnote>
  <w:endnote w:type="continuationSeparator" w:id="0">
    <w:p w:rsidR="00B30E0B" w:rsidRDefault="00B30E0B" w:rsidP="0005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853875"/>
      <w:docPartObj>
        <w:docPartGallery w:val="Page Numbers (Bottom of Page)"/>
        <w:docPartUnique/>
      </w:docPartObj>
    </w:sdtPr>
    <w:sdtEndPr/>
    <w:sdtContent>
      <w:p w:rsidR="00280241" w:rsidRDefault="00280241">
        <w:pPr>
          <w:pStyle w:val="a5"/>
          <w:jc w:val="right"/>
        </w:pPr>
        <w:r>
          <w:fldChar w:fldCharType="begin"/>
        </w:r>
        <w:r>
          <w:instrText>PAGE   \* MERGEFORMAT</w:instrText>
        </w:r>
        <w:r>
          <w:fldChar w:fldCharType="separate"/>
        </w:r>
        <w:r w:rsidR="002772C8">
          <w:rPr>
            <w:noProof/>
          </w:rPr>
          <w:t>2</w:t>
        </w:r>
        <w:r>
          <w:fldChar w:fldCharType="end"/>
        </w:r>
      </w:p>
    </w:sdtContent>
  </w:sdt>
  <w:p w:rsidR="00280241" w:rsidRDefault="002802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436062"/>
      <w:docPartObj>
        <w:docPartGallery w:val="Page Numbers (Bottom of Page)"/>
        <w:docPartUnique/>
      </w:docPartObj>
    </w:sdtPr>
    <w:sdtEndPr/>
    <w:sdtContent>
      <w:p w:rsidR="006C3D4D" w:rsidRDefault="006C3D4D">
        <w:pPr>
          <w:pStyle w:val="a5"/>
          <w:jc w:val="right"/>
        </w:pPr>
        <w:r>
          <w:fldChar w:fldCharType="begin"/>
        </w:r>
        <w:r>
          <w:instrText>PAGE   \* MERGEFORMAT</w:instrText>
        </w:r>
        <w:r>
          <w:fldChar w:fldCharType="separate"/>
        </w:r>
        <w:r w:rsidR="002772C8">
          <w:rPr>
            <w:noProof/>
          </w:rPr>
          <w:t>37</w:t>
        </w:r>
        <w:r>
          <w:fldChar w:fldCharType="end"/>
        </w:r>
      </w:p>
    </w:sdtContent>
  </w:sdt>
  <w:p w:rsidR="006C3D4D" w:rsidRDefault="006C3D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0B" w:rsidRDefault="00B30E0B" w:rsidP="00055F79">
      <w:r>
        <w:separator/>
      </w:r>
    </w:p>
  </w:footnote>
  <w:footnote w:type="continuationSeparator" w:id="0">
    <w:p w:rsidR="00B30E0B" w:rsidRDefault="00B30E0B" w:rsidP="00055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74"/>
    <w:rsid w:val="00055F79"/>
    <w:rsid w:val="002772C8"/>
    <w:rsid w:val="00280241"/>
    <w:rsid w:val="006C3D4D"/>
    <w:rsid w:val="00811930"/>
    <w:rsid w:val="00832174"/>
    <w:rsid w:val="00907DB1"/>
    <w:rsid w:val="00A54799"/>
    <w:rsid w:val="00B30E0B"/>
    <w:rsid w:val="00BE211A"/>
    <w:rsid w:val="00EC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1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930"/>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055F79"/>
    <w:pPr>
      <w:tabs>
        <w:tab w:val="center" w:pos="4677"/>
        <w:tab w:val="right" w:pos="9355"/>
      </w:tabs>
    </w:pPr>
  </w:style>
  <w:style w:type="character" w:customStyle="1" w:styleId="a4">
    <w:name w:val="Верхний колонтитул Знак"/>
    <w:basedOn w:val="a0"/>
    <w:link w:val="a3"/>
    <w:uiPriority w:val="99"/>
    <w:rsid w:val="00055F7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5F79"/>
    <w:pPr>
      <w:tabs>
        <w:tab w:val="center" w:pos="4677"/>
        <w:tab w:val="right" w:pos="9355"/>
      </w:tabs>
    </w:pPr>
  </w:style>
  <w:style w:type="character" w:customStyle="1" w:styleId="a6">
    <w:name w:val="Нижний колонтитул Знак"/>
    <w:basedOn w:val="a0"/>
    <w:link w:val="a5"/>
    <w:uiPriority w:val="99"/>
    <w:rsid w:val="00055F79"/>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80241"/>
    <w:pPr>
      <w:spacing w:after="120"/>
    </w:pPr>
  </w:style>
  <w:style w:type="character" w:customStyle="1" w:styleId="a8">
    <w:name w:val="Основной текст Знак"/>
    <w:basedOn w:val="a0"/>
    <w:link w:val="a7"/>
    <w:uiPriority w:val="99"/>
    <w:semiHidden/>
    <w:rsid w:val="002802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1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930"/>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055F79"/>
    <w:pPr>
      <w:tabs>
        <w:tab w:val="center" w:pos="4677"/>
        <w:tab w:val="right" w:pos="9355"/>
      </w:tabs>
    </w:pPr>
  </w:style>
  <w:style w:type="character" w:customStyle="1" w:styleId="a4">
    <w:name w:val="Верхний колонтитул Знак"/>
    <w:basedOn w:val="a0"/>
    <w:link w:val="a3"/>
    <w:uiPriority w:val="99"/>
    <w:rsid w:val="00055F7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55F79"/>
    <w:pPr>
      <w:tabs>
        <w:tab w:val="center" w:pos="4677"/>
        <w:tab w:val="right" w:pos="9355"/>
      </w:tabs>
    </w:pPr>
  </w:style>
  <w:style w:type="character" w:customStyle="1" w:styleId="a6">
    <w:name w:val="Нижний колонтитул Знак"/>
    <w:basedOn w:val="a0"/>
    <w:link w:val="a5"/>
    <w:uiPriority w:val="99"/>
    <w:rsid w:val="00055F79"/>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80241"/>
    <w:pPr>
      <w:spacing w:after="120"/>
    </w:pPr>
  </w:style>
  <w:style w:type="character" w:customStyle="1" w:styleId="a8">
    <w:name w:val="Основной текст Знак"/>
    <w:basedOn w:val="a0"/>
    <w:link w:val="a7"/>
    <w:uiPriority w:val="99"/>
    <w:semiHidden/>
    <w:rsid w:val="002802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3571">
      <w:bodyDiv w:val="1"/>
      <w:marLeft w:val="0"/>
      <w:marRight w:val="0"/>
      <w:marTop w:val="0"/>
      <w:marBottom w:val="0"/>
      <w:divBdr>
        <w:top w:val="none" w:sz="0" w:space="0" w:color="auto"/>
        <w:left w:val="none" w:sz="0" w:space="0" w:color="auto"/>
        <w:bottom w:val="none" w:sz="0" w:space="0" w:color="auto"/>
        <w:right w:val="none" w:sz="0" w:space="0" w:color="auto"/>
      </w:divBdr>
    </w:div>
    <w:div w:id="300619689">
      <w:bodyDiv w:val="1"/>
      <w:marLeft w:val="0"/>
      <w:marRight w:val="0"/>
      <w:marTop w:val="0"/>
      <w:marBottom w:val="0"/>
      <w:divBdr>
        <w:top w:val="none" w:sz="0" w:space="0" w:color="auto"/>
        <w:left w:val="none" w:sz="0" w:space="0" w:color="auto"/>
        <w:bottom w:val="none" w:sz="0" w:space="0" w:color="auto"/>
        <w:right w:val="none" w:sz="0" w:space="0" w:color="auto"/>
      </w:divBdr>
    </w:div>
    <w:div w:id="979916530">
      <w:bodyDiv w:val="1"/>
      <w:marLeft w:val="0"/>
      <w:marRight w:val="0"/>
      <w:marTop w:val="0"/>
      <w:marBottom w:val="0"/>
      <w:divBdr>
        <w:top w:val="none" w:sz="0" w:space="0" w:color="auto"/>
        <w:left w:val="none" w:sz="0" w:space="0" w:color="auto"/>
        <w:bottom w:val="none" w:sz="0" w:space="0" w:color="auto"/>
        <w:right w:val="none" w:sz="0" w:space="0" w:color="auto"/>
      </w:divBdr>
    </w:div>
    <w:div w:id="1015036244">
      <w:bodyDiv w:val="1"/>
      <w:marLeft w:val="0"/>
      <w:marRight w:val="0"/>
      <w:marTop w:val="0"/>
      <w:marBottom w:val="0"/>
      <w:divBdr>
        <w:top w:val="none" w:sz="0" w:space="0" w:color="auto"/>
        <w:left w:val="none" w:sz="0" w:space="0" w:color="auto"/>
        <w:bottom w:val="none" w:sz="0" w:space="0" w:color="auto"/>
        <w:right w:val="none" w:sz="0" w:space="0" w:color="auto"/>
      </w:divBdr>
    </w:div>
    <w:div w:id="1248810503">
      <w:bodyDiv w:val="1"/>
      <w:marLeft w:val="0"/>
      <w:marRight w:val="0"/>
      <w:marTop w:val="0"/>
      <w:marBottom w:val="0"/>
      <w:divBdr>
        <w:top w:val="none" w:sz="0" w:space="0" w:color="auto"/>
        <w:left w:val="none" w:sz="0" w:space="0" w:color="auto"/>
        <w:bottom w:val="none" w:sz="0" w:space="0" w:color="auto"/>
        <w:right w:val="none" w:sz="0" w:space="0" w:color="auto"/>
      </w:divBdr>
    </w:div>
    <w:div w:id="1547374686">
      <w:bodyDiv w:val="1"/>
      <w:marLeft w:val="0"/>
      <w:marRight w:val="0"/>
      <w:marTop w:val="0"/>
      <w:marBottom w:val="0"/>
      <w:divBdr>
        <w:top w:val="none" w:sz="0" w:space="0" w:color="auto"/>
        <w:left w:val="none" w:sz="0" w:space="0" w:color="auto"/>
        <w:bottom w:val="none" w:sz="0" w:space="0" w:color="auto"/>
        <w:right w:val="none" w:sz="0" w:space="0" w:color="auto"/>
      </w:divBdr>
    </w:div>
    <w:div w:id="1683316322">
      <w:bodyDiv w:val="1"/>
      <w:marLeft w:val="0"/>
      <w:marRight w:val="0"/>
      <w:marTop w:val="0"/>
      <w:marBottom w:val="0"/>
      <w:divBdr>
        <w:top w:val="none" w:sz="0" w:space="0" w:color="auto"/>
        <w:left w:val="none" w:sz="0" w:space="0" w:color="auto"/>
        <w:bottom w:val="none" w:sz="0" w:space="0" w:color="auto"/>
        <w:right w:val="none" w:sz="0" w:space="0" w:color="auto"/>
      </w:divBdr>
    </w:div>
    <w:div w:id="19153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47329D7A62D343DACB442504EB95F61D9E767001AC849F47387B4257689D3E0E668AE937132V1F" TargetMode="External"/><Relationship Id="rId13" Type="http://schemas.openxmlformats.org/officeDocument/2006/relationships/hyperlink" Target="file:///C:\Users\User\Desktop\&#1053;&#1072;&#1090;&#1072;&#1096;&#1072;%202015\&#1055;&#1086;&#1089;&#1090;&#1072;&#1085;&#1086;&#1074;&#1083;&#1077;&#1085;&#1080;&#1103;%202015%20&#1075;&#1086;&#1076;\&#1056;&#1077;&#1079;&#1077;&#1088;&#1074;&#1085;&#1099;&#1081;%20&#1092;&#1086;&#1085;&#1076;%20&#1056;&#1040;&#1049;&#1054;&#1053;.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3BA47329D7A62D343DACB442504EB95F61D9E767001AC849F47387B4257689D3E0E668AC967132V0F" TargetMode="External"/><Relationship Id="rId17" Type="http://schemas.openxmlformats.org/officeDocument/2006/relationships/hyperlink" Target="file:///C:\Users\User\Desktop\&#1053;&#1072;&#1090;&#1072;&#1096;&#1072;%202015\&#1055;&#1086;&#1089;&#1090;&#1072;&#1085;&#1086;&#1074;&#1083;&#1077;&#1085;&#1080;&#1103;%202015%20&#1075;&#1086;&#1076;\&#1056;&#1077;&#1079;&#1077;&#1088;&#1074;&#1085;&#1099;&#1081;%20&#1092;&#1086;&#1085;&#1076;%20&#1056;&#1040;&#1049;&#1054;&#1053;.docx" TargetMode="External"/><Relationship Id="rId2" Type="http://schemas.microsoft.com/office/2007/relationships/stylesWithEffects" Target="stylesWithEffects.xml"/><Relationship Id="rId16" Type="http://schemas.openxmlformats.org/officeDocument/2006/relationships/hyperlink" Target="file:///C:\Users\User\Desktop\&#1053;&#1072;&#1090;&#1072;&#1096;&#1072;%202015\&#1055;&#1086;&#1089;&#1090;&#1072;&#1085;&#1086;&#1074;&#1083;&#1077;&#1085;&#1080;&#1103;%202015%20&#1075;&#1086;&#1076;\&#1056;&#1077;&#1079;&#1077;&#1088;&#1074;&#1085;&#1099;&#1081;%20&#1092;&#1086;&#1085;&#1076;%20&#1056;&#1040;&#1049;&#1054;&#1053;.docx" TargetMode="External"/><Relationship Id="rId20" Type="http://schemas.openxmlformats.org/officeDocument/2006/relationships/hyperlink" Target="consultantplus://offline/ref=00D4F166C3C6BA89CDE482EEC23110798BB51BC29C2121EE04D39AF412B5AD0385DF75B892EFD237886E3Dx4WC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Desktop\&#1053;&#1072;&#1090;&#1072;&#1096;&#1072;%202015\&#1055;&#1086;&#1089;&#1090;&#1072;&#1085;&#1086;&#1074;&#1083;&#1077;&#1085;&#1080;&#1103;%202015%20&#1075;&#1086;&#1076;\&#1056;&#1077;&#1079;&#1077;&#1088;&#1074;&#1085;&#1099;&#1081;%20&#1092;&#1086;&#1085;&#1076;%20&#1056;&#1040;&#1049;&#1054;&#1053;.docx" TargetMode="External"/><Relationship Id="rId5" Type="http://schemas.openxmlformats.org/officeDocument/2006/relationships/footnotes" Target="footnotes.xml"/><Relationship Id="rId15" Type="http://schemas.openxmlformats.org/officeDocument/2006/relationships/hyperlink" Target="consultantplus://offline/ref=3BA47329D7A62D343DACB442504EB95F61D9E767001AC849F47387B4257689D3E0E668AC967132V0F" TargetMode="External"/><Relationship Id="rId23" Type="http://schemas.openxmlformats.org/officeDocument/2006/relationships/theme" Target="theme/theme1.xml"/><Relationship Id="rId10" Type="http://schemas.openxmlformats.org/officeDocument/2006/relationships/hyperlink" Target="consultantplus://offline/ref=3BA47329D7A62D343DACB4545322EE5268DABF6D021ACA1CAD2F81E37A268F86A0A66EFBD4312BC4452F18B23CV9F" TargetMode="External"/><Relationship Id="rId19" Type="http://schemas.openxmlformats.org/officeDocument/2006/relationships/hyperlink" Target="consultantplus://offline/ref=00D4F166C3C6BA89CDE482EEC23110798BB51BC29C2121EE04D39AF412B5AD0385DF75B892EFD23789673Dx4W5M" TargetMode="External"/><Relationship Id="rId4" Type="http://schemas.openxmlformats.org/officeDocument/2006/relationships/webSettings" Target="webSettings.xml"/><Relationship Id="rId9" Type="http://schemas.openxmlformats.org/officeDocument/2006/relationships/hyperlink" Target="consultantplus://offline/ref=3BA47329D7A62D343DACB442504EB95F61D6E969021AC849F47387B42537V6F" TargetMode="External"/><Relationship Id="rId14" Type="http://schemas.openxmlformats.org/officeDocument/2006/relationships/hyperlink" Target="file:///C:\Users\User\Desktop\&#1053;&#1072;&#1090;&#1072;&#1096;&#1072;%202015\&#1055;&#1086;&#1089;&#1090;&#1072;&#1085;&#1086;&#1074;&#1083;&#1077;&#1085;&#1080;&#1103;%202015%20&#1075;&#1086;&#1076;\&#1056;&#1077;&#1079;&#1077;&#1088;&#1074;&#1085;&#1099;&#1081;%20&#1092;&#1086;&#1085;&#1076;%20&#1056;&#1040;&#1049;&#1054;&#1053;.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13445</Words>
  <Characters>76642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2015-11-09T04:59:00Z</dcterms:created>
  <dcterms:modified xsi:type="dcterms:W3CDTF">2015-11-09T06:01:00Z</dcterms:modified>
</cp:coreProperties>
</file>