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5D" w:rsidRPr="007621E9" w:rsidRDefault="00D3655D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печатное издание для опубликования муниципальных правовых актов и </w:t>
      </w:r>
    </w:p>
    <w:p w:rsidR="00D3655D" w:rsidRPr="007621E9" w:rsidRDefault="00D3655D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официальной информации органов местного самоуправления</w:t>
      </w:r>
    </w:p>
    <w:p w:rsidR="00D3655D" w:rsidRPr="007621E9" w:rsidRDefault="00D3655D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Лобановского сельского поселения</w:t>
      </w: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Бюллетень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правовых актов</w:t>
      </w:r>
    </w:p>
    <w:p w:rsidR="00D3655D" w:rsidRPr="007621E9" w:rsidRDefault="00D3655D" w:rsidP="00D3655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муниципального</w:t>
      </w:r>
      <w:proofErr w:type="gram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образования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 xml:space="preserve"> «</w:t>
      </w:r>
      <w:proofErr w:type="spell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Лобановское</w:t>
      </w:r>
      <w:proofErr w:type="spell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сельское поселение»</w:t>
      </w:r>
    </w:p>
    <w:p w:rsidR="00D3655D" w:rsidRPr="007621E9" w:rsidRDefault="00D3655D" w:rsidP="00D3655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Pr="007621E9" w:rsidRDefault="00D3655D" w:rsidP="00D3655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D" w:rsidRDefault="00D3655D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2), 31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E65205" w:rsidRDefault="00E65205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205" w:rsidRDefault="00E65205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205" w:rsidRPr="007621E9" w:rsidRDefault="00E65205" w:rsidP="00D3655D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2A0" w:rsidRDefault="001812A0"/>
    <w:p w:rsidR="00D3655D" w:rsidRDefault="00D3655D"/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160020</wp:posOffset>
                </wp:positionV>
                <wp:extent cx="6091555" cy="1123950"/>
                <wp:effectExtent l="9525" t="11430" r="1397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ПЕРМСКОГО МУНИЦИПАЛЬНОГО РАЙОНА ПЕРМСКОГО КРАЯ</w:t>
                            </w:r>
                          </w:p>
                          <w:p w:rsidR="00647A45" w:rsidRPr="00647A45" w:rsidRDefault="00647A45" w:rsidP="00647A45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647A45" w:rsidRDefault="00647A45" w:rsidP="00647A4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2pt;margin-top:12.6pt;width:479.6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" strokecolor="white">
                <v:textbox>
                  <w:txbxContent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ПЕРМСКОГО МУНИЦИПАЛЬНОГО РАЙОНА ПЕРМСКОГО КРАЯ</w:t>
                      </w:r>
                    </w:p>
                    <w:p w:rsidR="00647A45" w:rsidRPr="00647A45" w:rsidRDefault="00647A45" w:rsidP="00647A45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647A45" w:rsidRDefault="00647A45" w:rsidP="00647A4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47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47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17.08.2022            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647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30          </w:t>
      </w:r>
    </w:p>
    <w:p w:rsidR="00647A45" w:rsidRPr="00647A45" w:rsidRDefault="00647A45" w:rsidP="00647A4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647A45" w:rsidRPr="00647A45" w:rsidRDefault="00647A45" w:rsidP="00647A4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15.12.2021                                                                            № 65 «О бюджете  муниципального                                                                                      образования  «</w:t>
      </w:r>
      <w:proofErr w:type="spell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2022 год и на плановый                                                                        период  2023 и 2024 годов»</w: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153 Бюджетного Кодекса Российской Федерации, пунктом 1 статьи 4, пунктом 2 статьи 22 Устава Лобановского сельского поселения,</w:t>
      </w: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647A45" w:rsidRPr="00647A45" w:rsidRDefault="00647A45" w:rsidP="00647A45">
      <w:pPr>
        <w:tabs>
          <w:tab w:val="left" w:pos="11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15.12.2021 № 65 «О бюджете муниципального образования «</w:t>
      </w:r>
      <w:proofErr w:type="spell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2022 год и на плановый период 2023 и 2024 годов» следующие изменения и дополнения:</w:t>
      </w: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распределение бюджетных ассигнований </w:t>
      </w: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целевым статьям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вид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расходов классификации расходов бюджета на 20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1 к настоящему решению;</w:t>
      </w: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ведомственную структуру расходов бюджета                    на 2022 год согласно приложению 2 к настоящему решению;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1.3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 изложить в новой редакции согласно приложению 3 к настоящему решению;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абзац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пункта 13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«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Утвердить объем бюджетных ассигнований дорожного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Лобановского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 в сумме 9 504,33 тыс. рублей, на 2023 год в сумме 5 574,73 тыс. рублей, на 2024 год в сумме 5 615,62 тыс.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рублей.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изложить в новой редакции согласно приложению 4 к настоящему решению;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изложить в новой редакции согласно приложению 5 к настоящему решению.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и распространяется на правоотношения, возникшие с 24 июня 2022 года. </w:t>
      </w:r>
    </w:p>
    <w:p w:rsidR="00647A45" w:rsidRPr="00647A45" w:rsidRDefault="00647A45" w:rsidP="00647A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комиссию Совета депутатов Лобановского сельского поселения по бюджету, налогам и экономической политике.</w:t>
      </w: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                  Совета депутатов                                                                         А.Е. Вяткин</w:t>
      </w:r>
    </w:p>
    <w:p w:rsidR="00647A45" w:rsidRPr="00647A45" w:rsidRDefault="00647A45" w:rsidP="00647A45">
      <w:pPr>
        <w:autoSpaceDE w:val="0"/>
        <w:autoSpaceDN w:val="0"/>
        <w:adjustRightInd w:val="0"/>
        <w:spacing w:before="187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Лобановского                                                                                                                               сельского поселения                                                     А.С. Кочкин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3" w:type="dxa"/>
        <w:tblInd w:w="-426" w:type="dxa"/>
        <w:tblLook w:val="04A0" w:firstRow="1" w:lastRow="0" w:firstColumn="1" w:lastColumn="0" w:noHBand="0" w:noVBand="1"/>
      </w:tblPr>
      <w:tblGrid>
        <w:gridCol w:w="1403"/>
        <w:gridCol w:w="580"/>
        <w:gridCol w:w="6404"/>
        <w:gridCol w:w="1676"/>
      </w:tblGrid>
      <w:tr w:rsidR="00647A45" w:rsidRPr="00647A45" w:rsidTr="00647A45">
        <w:trPr>
          <w:trHeight w:val="25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647A45" w:rsidRPr="00647A45" w:rsidTr="00647A45">
        <w:trPr>
          <w:trHeight w:val="25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647A45">
        <w:trPr>
          <w:trHeight w:val="25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17.08.2022  № 30   </w:t>
            </w:r>
          </w:p>
        </w:tc>
      </w:tr>
      <w:tr w:rsidR="00647A45" w:rsidRPr="00647A45" w:rsidTr="00647A45">
        <w:trPr>
          <w:trHeight w:val="25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647A45">
        <w:trPr>
          <w:trHeight w:val="276"/>
        </w:trPr>
        <w:tc>
          <w:tcPr>
            <w:tcW w:w="100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по распределению бюджетных ассигнований по целевым статьям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программам и непрограммным направлениям деятельности),                                                               группам видов расходов классификации расходов бюджета на 2022 год</w:t>
            </w:r>
          </w:p>
        </w:tc>
      </w:tr>
      <w:tr w:rsidR="00647A45" w:rsidRPr="00647A45" w:rsidTr="00647A45">
        <w:trPr>
          <w:trHeight w:val="795"/>
        </w:trPr>
        <w:tc>
          <w:tcPr>
            <w:tcW w:w="10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647A45">
        <w:trPr>
          <w:trHeight w:val="51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647A45">
        <w:trPr>
          <w:trHeight w:val="22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47A45" w:rsidRPr="00647A45" w:rsidTr="00647A45">
        <w:trPr>
          <w:trHeight w:val="58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647A45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647A45">
        <w:trPr>
          <w:trHeight w:val="57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647A45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647A45">
        <w:trPr>
          <w:trHeight w:val="57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647A45">
        <w:trPr>
          <w:trHeight w:val="33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647A45">
        <w:trPr>
          <w:trHeight w:val="33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647A45">
        <w:trPr>
          <w:trHeight w:val="61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46.0.03.47460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647A45">
        <w:trPr>
          <w:trHeight w:val="39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647A45">
        <w:trPr>
          <w:trHeight w:val="43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66"/>
        <w:gridCol w:w="1540"/>
        <w:gridCol w:w="600"/>
        <w:gridCol w:w="5606"/>
        <w:gridCol w:w="1365"/>
      </w:tblGrid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Приложение 2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17.08.2022  № 30    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276"/>
        </w:trPr>
        <w:tc>
          <w:tcPr>
            <w:tcW w:w="97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на 2022 год</w:t>
            </w:r>
          </w:p>
        </w:tc>
      </w:tr>
      <w:tr w:rsidR="00647A45" w:rsidRPr="00647A45" w:rsidTr="003A0F84">
        <w:trPr>
          <w:trHeight w:val="276"/>
        </w:trPr>
        <w:tc>
          <w:tcPr>
            <w:tcW w:w="97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46.0.03.47460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9571" w:type="dxa"/>
        <w:tblInd w:w="113" w:type="dxa"/>
        <w:tblLook w:val="04A0" w:firstRow="1" w:lastRow="0" w:firstColumn="1" w:lastColumn="0" w:noHBand="0" w:noVBand="1"/>
      </w:tblPr>
      <w:tblGrid>
        <w:gridCol w:w="700"/>
        <w:gridCol w:w="4425"/>
        <w:gridCol w:w="1529"/>
        <w:gridCol w:w="1408"/>
        <w:gridCol w:w="1509"/>
      </w:tblGrid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Приложение 3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17.08.2022  № 30   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69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и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 финансирования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программ                                                   Лобановского сельского поселения на 2022 год и период 2023-2024 годов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2022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2023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2024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3A0F84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физической культуры и спорта"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5 105,40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5 196,00</w:t>
            </w:r>
          </w:p>
        </w:tc>
      </w:tr>
      <w:tr w:rsidR="00647A45" w:rsidRPr="00647A45" w:rsidTr="003A0F8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сельского поселения "Развитие сферы культуры"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19 471,69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16 455,21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16 455,21</w:t>
            </w:r>
          </w:p>
        </w:tc>
      </w:tr>
      <w:tr w:rsidR="00647A45" w:rsidRPr="00647A45" w:rsidTr="003A0F84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20 737,66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12 325,83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11 339,03</w:t>
            </w:r>
          </w:p>
        </w:tc>
      </w:tr>
      <w:tr w:rsidR="00647A45" w:rsidRPr="00647A45" w:rsidTr="003A0F84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автомобильных дорог»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9 886,56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5 615,62</w:t>
            </w:r>
          </w:p>
        </w:tc>
      </w:tr>
      <w:tr w:rsidR="00647A45" w:rsidRPr="00647A45" w:rsidTr="003A0F8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3 332,31</w:t>
            </w:r>
          </w:p>
        </w:tc>
      </w:tr>
      <w:tr w:rsidR="00647A45" w:rsidRPr="00647A45" w:rsidTr="003A0F8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2 391,10</w:t>
            </w:r>
          </w:p>
        </w:tc>
      </w:tr>
      <w:tr w:rsidR="00647A45" w:rsidRPr="00647A45" w:rsidTr="003A0F84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"Совершенствование муниципального управления"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12 054,87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9 756,03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9 463,73</w:t>
            </w:r>
          </w:p>
        </w:tc>
      </w:tr>
      <w:tr w:rsidR="00647A45" w:rsidRPr="00647A45" w:rsidTr="003A0F8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"Обеспечение безопасности населения и территории"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«Формирование современной городской среды»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</w:tr>
      <w:tr w:rsidR="00647A45" w:rsidRPr="00647A45" w:rsidTr="003A0F84">
        <w:trPr>
          <w:trHeight w:val="480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66 420,57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46 354,47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42 622,97</w:t>
            </w:r>
          </w:p>
        </w:tc>
      </w:tr>
    </w:tbl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47A45" w:rsidRPr="00647A45" w:rsidRDefault="00647A45" w:rsidP="00647A45">
      <w:pPr>
        <w:widowControl w:val="0"/>
        <w:tabs>
          <w:tab w:val="left" w:pos="0"/>
          <w:tab w:val="center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893"/>
        <w:gridCol w:w="3967"/>
        <w:gridCol w:w="1233"/>
        <w:gridCol w:w="153"/>
        <w:gridCol w:w="69"/>
        <w:gridCol w:w="1148"/>
        <w:gridCol w:w="1217"/>
        <w:gridCol w:w="420"/>
      </w:tblGrid>
      <w:tr w:rsidR="00647A45" w:rsidRPr="00647A45" w:rsidTr="003A0F8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Приложение 4</w:t>
            </w:r>
          </w:p>
        </w:tc>
      </w:tr>
      <w:tr w:rsidR="00647A45" w:rsidRPr="00647A45" w:rsidTr="003A0F8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17.08.2022  № 30  </w:t>
            </w:r>
          </w:p>
        </w:tc>
      </w:tr>
      <w:tr w:rsidR="00647A45" w:rsidRPr="00647A45" w:rsidTr="003A0F84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67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средств дорожного фонда муниципального образования                               "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поселение"на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 год</w:t>
            </w:r>
          </w:p>
        </w:tc>
      </w:tr>
      <w:tr w:rsidR="00647A45" w:rsidRPr="00647A45" w:rsidTr="003A0F84">
        <w:trPr>
          <w:trHeight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Наименование   расходов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47A45" w:rsidRPr="00647A45" w:rsidTr="003A0F84">
        <w:trPr>
          <w:trHeight w:val="8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Лобановского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9 504,33</w:t>
            </w:r>
          </w:p>
        </w:tc>
      </w:tr>
      <w:tr w:rsidR="00647A45" w:rsidRPr="00647A45" w:rsidTr="003A0F84">
        <w:trPr>
          <w:trHeight w:val="3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7A45" w:rsidRPr="00647A45" w:rsidTr="003A0F84">
        <w:trPr>
          <w:trHeight w:val="5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автомобильных дорог Лобановского сельского поселения: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7 035,68</w:t>
            </w:r>
          </w:p>
        </w:tc>
      </w:tr>
      <w:tr w:rsidR="00647A45" w:rsidRPr="00647A45" w:rsidTr="003A0F84">
        <w:trPr>
          <w:trHeight w:val="6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автомобильных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и искусственных сооружений на них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647A45" w:rsidRPr="00647A45" w:rsidTr="003A0F84">
        <w:trPr>
          <w:trHeight w:val="5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1 835,68</w:t>
            </w:r>
          </w:p>
        </w:tc>
      </w:tr>
      <w:tr w:rsidR="00647A45" w:rsidRPr="00647A45" w:rsidTr="003A0F84">
        <w:trPr>
          <w:trHeight w:val="4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сельского поселения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2 468,65</w:t>
            </w:r>
          </w:p>
        </w:tc>
      </w:tr>
      <w:tr w:rsidR="00647A45" w:rsidRPr="00647A45" w:rsidTr="003A0F84">
        <w:trPr>
          <w:trHeight w:val="10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</w:tr>
      <w:tr w:rsidR="00647A45" w:rsidRPr="00647A45" w:rsidTr="003A0F84">
        <w:trPr>
          <w:trHeight w:val="6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</w:tr>
      <w:tr w:rsidR="00647A45" w:rsidRPr="00647A45" w:rsidTr="003A0F84">
        <w:trPr>
          <w:trHeight w:val="6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</w:tr>
      <w:tr w:rsidR="00647A45" w:rsidRPr="00647A45" w:rsidTr="003A0F84">
        <w:trPr>
          <w:trHeight w:val="4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9 504,33</w:t>
            </w:r>
          </w:p>
        </w:tc>
      </w:tr>
      <w:tr w:rsidR="00647A45" w:rsidRPr="00647A45" w:rsidTr="003A0F84">
        <w:trPr>
          <w:gridAfter w:val="1"/>
          <w:wAfter w:w="420" w:type="dxa"/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Приложение 5</w:t>
            </w:r>
          </w:p>
        </w:tc>
      </w:tr>
      <w:tr w:rsidR="00647A45" w:rsidRPr="00647A45" w:rsidTr="003A0F84">
        <w:trPr>
          <w:gridAfter w:val="1"/>
          <w:wAfter w:w="420" w:type="dxa"/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gridAfter w:val="1"/>
          <w:wAfter w:w="420" w:type="dxa"/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17.08.2022  № 30  </w:t>
            </w:r>
          </w:p>
        </w:tc>
      </w:tr>
      <w:tr w:rsidR="00647A45" w:rsidRPr="00647A45" w:rsidTr="003A0F84">
        <w:trPr>
          <w:gridAfter w:val="1"/>
          <w:wAfter w:w="420" w:type="dxa"/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gridAfter w:val="1"/>
          <w:wAfter w:w="420" w:type="dxa"/>
          <w:trHeight w:val="97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трансферты, передаваемые из бюджета Лобановского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  бюджет Пермского муниципального района                                                                            в 2022 году и период 2023-2024 годов</w:t>
            </w:r>
          </w:p>
        </w:tc>
      </w:tr>
      <w:tr w:rsidR="00647A45" w:rsidRPr="00647A45" w:rsidTr="003A0F84">
        <w:trPr>
          <w:gridAfter w:val="1"/>
          <w:wAfter w:w="420" w:type="dxa"/>
          <w:trHeight w:val="25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gridAfter w:val="1"/>
          <w:wAfter w:w="420" w:type="dxa"/>
          <w:trHeight w:val="375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47A45" w:rsidRPr="00647A45" w:rsidTr="003A0F84">
        <w:trPr>
          <w:gridAfter w:val="1"/>
          <w:wAfter w:w="420" w:type="dxa"/>
          <w:trHeight w:val="480"/>
        </w:trPr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647A45" w:rsidRPr="00647A45" w:rsidTr="003A0F84">
        <w:trPr>
          <w:gridAfter w:val="1"/>
          <w:wAfter w:w="420" w:type="dxa"/>
          <w:trHeight w:val="132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163,23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163,23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163,23</w:t>
            </w:r>
          </w:p>
        </w:tc>
      </w:tr>
      <w:tr w:rsidR="00647A45" w:rsidRPr="00647A45" w:rsidTr="003A0F84">
        <w:trPr>
          <w:gridAfter w:val="1"/>
          <w:wAfter w:w="420" w:type="dxa"/>
          <w:trHeight w:val="1905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64,29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64,29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64,29</w:t>
            </w:r>
          </w:p>
        </w:tc>
      </w:tr>
      <w:tr w:rsidR="00647A45" w:rsidRPr="00647A45" w:rsidTr="003A0F84">
        <w:trPr>
          <w:gridAfter w:val="1"/>
          <w:wAfter w:w="420" w:type="dxa"/>
          <w:trHeight w:val="675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57,99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57,99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57,99</w:t>
            </w:r>
          </w:p>
        </w:tc>
      </w:tr>
      <w:tr w:rsidR="00647A45" w:rsidRPr="00647A45" w:rsidTr="003A0F84">
        <w:trPr>
          <w:gridAfter w:val="1"/>
          <w:wAfter w:w="420" w:type="dxa"/>
          <w:trHeight w:val="96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 осуществлению внешнего муниципального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финансового  контроля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215,49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215,49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215,49</w:t>
            </w:r>
          </w:p>
        </w:tc>
      </w:tr>
      <w:tr w:rsidR="00647A45" w:rsidRPr="00647A45" w:rsidTr="003A0F84">
        <w:trPr>
          <w:gridAfter w:val="1"/>
          <w:wAfter w:w="420" w:type="dxa"/>
          <w:trHeight w:val="975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23,45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45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23,45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9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89,89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89,89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89,89</w:t>
            </w:r>
          </w:p>
        </w:tc>
      </w:tr>
      <w:tr w:rsidR="00647A45" w:rsidRPr="00647A45" w:rsidTr="003A0F84">
        <w:trPr>
          <w:gridAfter w:val="1"/>
          <w:wAfter w:w="420" w:type="dxa"/>
          <w:trHeight w:val="129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1 723,80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1 723,80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1 723,80</w:t>
            </w:r>
          </w:p>
        </w:tc>
      </w:tr>
      <w:tr w:rsidR="00647A45" w:rsidRPr="00647A45" w:rsidTr="003A0F84">
        <w:trPr>
          <w:gridAfter w:val="1"/>
          <w:wAfter w:w="420" w:type="dxa"/>
          <w:trHeight w:val="12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1 859,44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3 528,61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129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7,61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12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679,67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169,00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516,81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на ремонт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109,72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разработке проектно-сметной документации (дорога с. Лобаново)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10,34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разработке проектно-сметной документации (СДК)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917,09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обследованию и оценке технического состояния объектов недвижимого имущества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18,34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371,89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12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101,95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2 045,11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40,90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104,44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6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92,40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90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33,30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A45" w:rsidRPr="00647A45" w:rsidTr="003A0F84">
        <w:trPr>
          <w:gridAfter w:val="1"/>
          <w:wAfter w:w="420" w:type="dxa"/>
          <w:trHeight w:val="375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12 801,40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2 314,69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2 483,69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решению Совета депутатов Лобановского сельского поселения 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решение Совета депутатов                          от 15.12.2021 № </w:t>
      </w: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  «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муниципального образования                         «</w:t>
      </w:r>
      <w:proofErr w:type="spell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2022 год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2023 и 2024 годов»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дополнения  в  решение  Совета  депутатов  от  15.12.2021 № 65 вызваны  следующими  причинами: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Расходы бюджета (приложения 1 – 5)</w:t>
      </w:r>
    </w:p>
    <w:p w:rsidR="00647A45" w:rsidRPr="00647A45" w:rsidRDefault="00647A45" w:rsidP="00647A45">
      <w:pPr>
        <w:spacing w:after="0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реализации федерального проекта "Формирование комфортной городской среды" необходимо предусмотреть средства местного бюджета в размере 33,3 тыс. руб. </w:t>
      </w:r>
    </w:p>
    <w:p w:rsidR="00647A45" w:rsidRPr="00647A45" w:rsidRDefault="00647A45" w:rsidP="00647A45">
      <w:pPr>
        <w:tabs>
          <w:tab w:val="left" w:pos="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просим перенаправить со статьи «Ремонт автомобильных дорог и искусственных сооружений на них»: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0503 46 0 03 47460 500          + 33,3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 (Разработка проекта на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обеспечение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освещения в рамках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формирования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комфортной городской среды)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0409 34 1 01 4Д</w:t>
      </w: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020  200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- 33,3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(Ремонт автомобильных дорог и</w:t>
      </w:r>
    </w:p>
    <w:p w:rsidR="00647A45" w:rsidRPr="00647A45" w:rsidRDefault="00647A45" w:rsidP="00647A4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искусственных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сооружений на них)</w:t>
      </w: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160020</wp:posOffset>
                </wp:positionV>
                <wp:extent cx="5920105" cy="1028700"/>
                <wp:effectExtent l="9525" t="8890" r="13970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СОВЕТ ДЕПУТАТОВ 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ПЕРМСКОГО МУНИЦИПАЛЬНОГО РАЙОНА ПЕРМСКОГО КРАЯ</w:t>
                            </w: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647A45" w:rsidRDefault="00647A45" w:rsidP="00647A4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.45pt;margin-top:12.6pt;width:466.1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" strokecolor="white">
                <v:textbox>
                  <w:txbxContent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СОВЕТ ДЕПУТАТОВ 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ПЕРМСКОГО МУНИЦИПАЛЬНОГО РАЙОНА ПЕРМСКОГО КРАЯ</w:t>
                      </w: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647A45" w:rsidRDefault="00647A45" w:rsidP="00647A4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7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23.08.2022                              </w:t>
      </w: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</w:t>
      </w:r>
      <w:r w:rsidRPr="00647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31           </w: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647A45" w:rsidRPr="00647A45" w:rsidRDefault="00647A45" w:rsidP="00647A45">
      <w:pPr>
        <w:suppressAutoHyphens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отчете об исполнении бюджета                                                                                Лобановского сельского поселения                                                                                           за 1 полугодие 2022 года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 ст. 264.2 Бюджетного кодекса Российской Федерации, статьей 34 Положения о бюджетном процессе в Лобановском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 поселении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заслушав главу Лобановского сельского поселения А.С. Кочкина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РЕШАЕТ:</w:t>
      </w:r>
    </w:p>
    <w:p w:rsidR="00647A45" w:rsidRPr="00647A45" w:rsidRDefault="00647A45" w:rsidP="00647A45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 об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отчёте  об  исполнении  бюджета  Лобановского  сельского  поселения  за  1 полугодие  2022  года  принять  к  сведению.</w:t>
      </w:r>
    </w:p>
    <w:p w:rsidR="00647A45" w:rsidRPr="00647A45" w:rsidRDefault="00647A45" w:rsidP="00647A45">
      <w:pPr>
        <w:widowControl w:val="0"/>
        <w:tabs>
          <w:tab w:val="center" w:pos="561"/>
          <w:tab w:val="left" w:pos="93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                  Совета депутатов                                                                                  А.Е. Вяткин</w:t>
      </w:r>
    </w:p>
    <w:p w:rsidR="00647A45" w:rsidRPr="00647A45" w:rsidRDefault="00647A45" w:rsidP="00647A45">
      <w:pPr>
        <w:autoSpaceDE w:val="0"/>
        <w:autoSpaceDN w:val="0"/>
        <w:adjustRightInd w:val="0"/>
        <w:spacing w:before="187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Лобановского сельского                                                                                              поселения – глава администрации                                                           Лобановского сельского поселения                                                   А.С. Кочкин</w:t>
      </w:r>
    </w:p>
    <w:tbl>
      <w:tblPr>
        <w:tblW w:w="10405" w:type="dxa"/>
        <w:tblInd w:w="-738" w:type="dxa"/>
        <w:tblLook w:val="04A0" w:firstRow="1" w:lastRow="0" w:firstColumn="1" w:lastColumn="0" w:noHBand="0" w:noVBand="1"/>
      </w:tblPr>
      <w:tblGrid>
        <w:gridCol w:w="312"/>
        <w:gridCol w:w="208"/>
        <w:gridCol w:w="1249"/>
        <w:gridCol w:w="347"/>
        <w:gridCol w:w="313"/>
        <w:gridCol w:w="3907"/>
        <w:gridCol w:w="366"/>
        <w:gridCol w:w="898"/>
        <w:gridCol w:w="366"/>
        <w:gridCol w:w="852"/>
        <w:gridCol w:w="366"/>
        <w:gridCol w:w="855"/>
        <w:gridCol w:w="366"/>
      </w:tblGrid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31</w:t>
            </w:r>
          </w:p>
        </w:tc>
      </w:tr>
      <w:tr w:rsidR="00647A45" w:rsidRPr="00647A45" w:rsidTr="00647A45">
        <w:trPr>
          <w:gridAfter w:val="1"/>
          <w:wAfter w:w="366" w:type="dxa"/>
          <w:trHeight w:val="21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647A45">
        <w:trPr>
          <w:gridAfter w:val="1"/>
          <w:wAfter w:w="366" w:type="dxa"/>
          <w:trHeight w:val="600"/>
        </w:trPr>
        <w:tc>
          <w:tcPr>
            <w:tcW w:w="100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доходов бюджета Лобановского сельского поселения по кодам классификации доходов за 1 полугодие 2022 года</w:t>
            </w:r>
          </w:p>
        </w:tc>
      </w:tr>
      <w:tr w:rsidR="00647A45" w:rsidRPr="00647A45" w:rsidTr="00647A45">
        <w:trPr>
          <w:gridAfter w:val="1"/>
          <w:wAfter w:w="366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       к году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1 00 00 000 00 0000 000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7 404,39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1 01 00 000 00 0000 000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961,80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46,9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1 01 02 000 01 0000 110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961,80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647A45" w:rsidRPr="00647A45" w:rsidTr="00647A45">
        <w:trPr>
          <w:gridAfter w:val="1"/>
          <w:wAfter w:w="366" w:type="dxa"/>
          <w:trHeight w:val="15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1 01 02 010 01 0000 110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919,19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647A45" w:rsidRPr="00647A45" w:rsidTr="00647A45">
        <w:trPr>
          <w:gridAfter w:val="1"/>
          <w:wAfter w:w="366" w:type="dxa"/>
          <w:trHeight w:val="229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1 01 02 020 01 0000 110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1 01 02 030 01 0000 110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647A45" w:rsidRPr="00647A45" w:rsidTr="00647A45">
        <w:trPr>
          <w:gridAfter w:val="1"/>
          <w:wAfter w:w="366" w:type="dxa"/>
          <w:trHeight w:val="30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1 01 02 080 01 0000 110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1 609,68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1 03 02 000 01 0000 110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1 609,68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647A45" w:rsidRPr="00647A45" w:rsidTr="00647A45">
        <w:trPr>
          <w:gridAfter w:val="1"/>
          <w:wAfter w:w="366" w:type="dxa"/>
          <w:trHeight w:val="255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1 03 02 231 01 0000 110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792,32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647A45" w:rsidRPr="00647A45" w:rsidTr="00647A45">
        <w:trPr>
          <w:gridAfter w:val="1"/>
          <w:wAfter w:w="366" w:type="dxa"/>
          <w:trHeight w:val="30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1 03 02 241 01 0000 110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647A45">
        <w:trPr>
          <w:gridAfter w:val="1"/>
          <w:wAfter w:w="366" w:type="dxa"/>
          <w:trHeight w:val="255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1 03 02 251 01 0000 110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647A45">
        <w:trPr>
          <w:gridAfter w:val="1"/>
          <w:wAfter w:w="366" w:type="dxa"/>
          <w:trHeight w:val="255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1 03 02 261 01 0000 110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1 05 03 000 01 0000 110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1 05 03 010 01 0000 110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19 761,80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3 741,64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1 06 01 000 00 0000 110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645,98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1 06 01 030 10 0000 110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645,98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1 06 06 000 00 0000 110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3 095,66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1 06 06 030 00 0000 110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1 06 06 033 10 0000 110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1 06 06 040 00 0000 110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1 06 06 043 10 0000 110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1 08 04 000 01 0000 110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1 08 04 020 01 0000 110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1 11 00 000 00 0000 000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856,79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203,8</w:t>
            </w:r>
          </w:p>
        </w:tc>
      </w:tr>
      <w:tr w:rsidR="00647A45" w:rsidRPr="00647A45" w:rsidTr="00647A45">
        <w:trPr>
          <w:gridAfter w:val="1"/>
          <w:wAfter w:w="366" w:type="dxa"/>
          <w:trHeight w:val="20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1 11 05 000 00 0000 120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1 11 05 020 00 0000 120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1 11 05 025 10 0000 120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1 11 05 030 00 0000 120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634,17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</w:tr>
      <w:tr w:rsidR="00647A45" w:rsidRPr="00647A45" w:rsidTr="00647A45">
        <w:trPr>
          <w:gridAfter w:val="1"/>
          <w:wAfter w:w="366" w:type="dxa"/>
          <w:trHeight w:val="15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1 11 05 035 10 0000 120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634,17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1 11 09 000 00 0000 120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1 11 09 040 00 0000 120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1 11 09 045 10 0000 120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1 13 00 000 00 0000 000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515,6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1 13 02 000 00 0000 130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1 13 02 060 00 0000 130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1 13 02 065 10 0000 130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40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1 17 00 000 00 0000 000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НЕНАЛОГОВЫЕ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1 17 01 050 10 0000 180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17 390,50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2 02 00 000 00 0000 000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17 373,17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2 02 10 000 00 0000 150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2 02 16 001 00 0000 150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2 02 16 001 10 0000 150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11 202,40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2 02 20 000 00 0000 150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5 900,45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5 900,45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2 02 29 900 10 0000 150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5 900,45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2 02 30 000 00 0000 150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2 02 30 024 00 0000 150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2 02 30 024 10 0000 150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Федерации, в том числе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153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эвтаназированных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безнадзорных животных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2 02 35 118 00 0000 150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2 02 35 118 10 0000 150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647A45">
        <w:trPr>
          <w:gridAfter w:val="1"/>
          <w:wAfter w:w="366" w:type="dxa"/>
          <w:trHeight w:val="25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2 02 40 000 00 0000 150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51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2 02 49 999 10 0000 150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53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20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78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27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2 18 60 010 10 0000 150 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After w:val="1"/>
          <w:wAfter w:w="366" w:type="dxa"/>
          <w:trHeight w:val="34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24 794,89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Приложение 2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 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647A45">
        <w:trPr>
          <w:gridBefore w:val="1"/>
          <w:wBefore w:w="312" w:type="dxa"/>
          <w:trHeight w:val="499"/>
        </w:trPr>
        <w:tc>
          <w:tcPr>
            <w:tcW w:w="1009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расходов бюджета Лобановского сельского поселения по целевым статьям (муниципальным программам и непрограммным направлениям деятельности), группам видов расходов классификации расходов за 1 полугодие 2022 года</w:t>
            </w:r>
          </w:p>
        </w:tc>
      </w:tr>
      <w:tr w:rsidR="00647A45" w:rsidRPr="00647A45" w:rsidTr="00647A45">
        <w:trPr>
          <w:gridBefore w:val="1"/>
          <w:wBefore w:w="312" w:type="dxa"/>
          <w:trHeight w:val="499"/>
        </w:trPr>
        <w:tc>
          <w:tcPr>
            <w:tcW w:w="1009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647A45">
        <w:trPr>
          <w:gridBefore w:val="1"/>
          <w:wBefore w:w="312" w:type="dxa"/>
          <w:trHeight w:val="300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бюджета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году</w:t>
            </w:r>
          </w:p>
        </w:tc>
      </w:tr>
      <w:tr w:rsidR="00647A45" w:rsidRPr="00647A45" w:rsidTr="00647A45">
        <w:trPr>
          <w:gridBefore w:val="1"/>
          <w:wBefore w:w="312" w:type="dxa"/>
          <w:trHeight w:val="24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физической культуры и спорта"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2 507,40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82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31.0.01.00000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31.0.01.40050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31.0.02.00000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31.0.02.40080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сельского поселения "Развитие сферы культуры"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19 471,69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11 243,95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647A45" w:rsidRPr="00647A45" w:rsidTr="00647A45">
        <w:trPr>
          <w:gridBefore w:val="1"/>
          <w:wBefore w:w="312" w:type="dxa"/>
          <w:trHeight w:val="10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32.0.01.00000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32.0.01.40050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32.0.02.00000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32.0.02.40050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1 047,35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32.0.06.4К040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32.0.06.47380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ремонт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32.0.06.47430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32.0.06.47390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обследованию и оценке технического состояния объектов недвижимого имущества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32.0.08.00000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укрепление материально-технической базы муниципальных учреждений"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32.0.08.4К060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91.0.00.10210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10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5 614,63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2 086,02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2 086,02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33.0.06.47280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объекта за счет субсидии Пермского района 95 %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объекта за счет бюджета поселения  5 %                                                                                         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8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33.0.06.47300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39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33.0.06.47410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20 770,95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6 185,11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9 919,85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2 245,15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7 068,98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искуcственных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на них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34.1.04.00000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527,15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34.1.04.47270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3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3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112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34.1.04.SТ040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3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47A45" w:rsidRPr="00647A45" w:rsidTr="00647A45">
        <w:trPr>
          <w:gridBefore w:val="1"/>
          <w:wBefore w:w="312" w:type="dxa"/>
          <w:trHeight w:val="3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47A45" w:rsidRPr="00647A45" w:rsidTr="00647A45">
        <w:trPr>
          <w:gridBefore w:val="1"/>
          <w:wBefore w:w="312" w:type="dxa"/>
          <w:trHeight w:val="3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1 772,25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34.2.01.4Д110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34.2.01.4Д120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34.3.01.40050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805,36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647A45" w:rsidRPr="00647A45" w:rsidTr="00647A45">
        <w:trPr>
          <w:gridBefore w:val="1"/>
          <w:wBefore w:w="312" w:type="dxa"/>
          <w:trHeight w:val="64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12 057,07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4 151,31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36.0.03.00000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36.0.03.4М010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работ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36.0.03.4М020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746,18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47A45" w:rsidRPr="00647A45" w:rsidTr="00647A45">
        <w:trPr>
          <w:gridBefore w:val="1"/>
          <w:wBefore w:w="312" w:type="dxa"/>
          <w:trHeight w:val="10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647A45" w:rsidRPr="00647A45" w:rsidTr="00647A45">
        <w:trPr>
          <w:gridBefore w:val="1"/>
          <w:wBefore w:w="312" w:type="dxa"/>
          <w:trHeight w:val="109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647A45">
        <w:trPr>
          <w:gridBefore w:val="1"/>
          <w:wBefore w:w="312" w:type="dxa"/>
          <w:trHeight w:val="64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имущества в целях изъятия жилого помещения в собственность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5 847,92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2 380,14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36.0.05.2П040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36.0.05.2П060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36.0.05.40030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4 050,52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1 567,68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1 463,82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663,92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36.0.05.4М080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36.0.05.51180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1 024,99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647A45" w:rsidRPr="00647A45" w:rsidTr="00647A45">
        <w:trPr>
          <w:gridBefore w:val="1"/>
          <w:wBefore w:w="312" w:type="dxa"/>
          <w:trHeight w:val="127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36.0.06.47070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36.0.06.47160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647A45">
        <w:trPr>
          <w:gridBefore w:val="1"/>
          <w:wBefore w:w="312" w:type="dxa"/>
          <w:trHeight w:val="127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36.0.06.47180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1 723,80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861,90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36.0.06.47230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647A45">
        <w:trPr>
          <w:gridBefore w:val="1"/>
          <w:wBefore w:w="312" w:type="dxa"/>
          <w:trHeight w:val="10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36.0.06.47290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37.0.00.00000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безопасности населения и территории"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37.0.03.00000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37.0.03.1У060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37.0.03.4Б050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781,63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781,63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114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46.0.03.47340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46.0.03.SЖ090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3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3 965,27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580,32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647A45" w:rsidRPr="00647A45" w:rsidTr="00647A45">
        <w:trPr>
          <w:gridBefore w:val="1"/>
          <w:wBefore w:w="312" w:type="dxa"/>
          <w:trHeight w:val="34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91.0.00.10150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91.0.00.10210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10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91.0.00.2У090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91.0.00.2У100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15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91.0.00.40130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84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647A45" w:rsidRPr="00647A45" w:rsidTr="00647A45">
        <w:trPr>
          <w:gridBefore w:val="1"/>
          <w:wBefore w:w="312" w:type="dxa"/>
          <w:trHeight w:val="3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91.0.00.47170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91.0.00.47350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647A45">
        <w:trPr>
          <w:gridBefore w:val="1"/>
          <w:wBefore w:w="312" w:type="dxa"/>
          <w:trHeight w:val="88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1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91.0.00.4Н090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25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57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продовольствия, медицинских средств индивидуальной защиты и иных средств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1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647A45">
        <w:trPr>
          <w:gridBefore w:val="1"/>
          <w:wBefore w:w="312" w:type="dxa"/>
          <w:trHeight w:val="60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647A45" w:rsidRPr="00647A45" w:rsidTr="00647A45">
        <w:trPr>
          <w:gridBefore w:val="1"/>
          <w:wBefore w:w="312" w:type="dxa"/>
          <w:trHeight w:val="6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647A45" w:rsidRPr="00647A45" w:rsidTr="00647A45">
        <w:trPr>
          <w:gridBefore w:val="1"/>
          <w:wBefore w:w="312" w:type="dxa"/>
          <w:trHeight w:val="765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647A45" w:rsidRPr="00647A45" w:rsidTr="00647A45">
        <w:trPr>
          <w:gridBefore w:val="1"/>
          <w:wBefore w:w="312" w:type="dxa"/>
          <w:trHeight w:val="63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647A45" w:rsidRPr="00647A45" w:rsidTr="00647A45">
        <w:trPr>
          <w:gridBefore w:val="1"/>
          <w:wBefore w:w="312" w:type="dxa"/>
          <w:trHeight w:val="420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70 388,03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28 110,11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</w:tr>
    </w:tbl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66" w:type="dxa"/>
        <w:tblInd w:w="-601" w:type="dxa"/>
        <w:tblLook w:val="04A0" w:firstRow="1" w:lastRow="0" w:firstColumn="1" w:lastColumn="0" w:noHBand="0" w:noVBand="1"/>
      </w:tblPr>
      <w:tblGrid>
        <w:gridCol w:w="560"/>
        <w:gridCol w:w="666"/>
        <w:gridCol w:w="1457"/>
        <w:gridCol w:w="600"/>
        <w:gridCol w:w="3380"/>
        <w:gridCol w:w="1264"/>
        <w:gridCol w:w="1218"/>
        <w:gridCol w:w="1221"/>
      </w:tblGrid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Приложение 3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 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499"/>
        </w:trPr>
        <w:tc>
          <w:tcPr>
            <w:tcW w:w="103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расходов бюджета                                                                                                                      Лобановского сельского поселения по ведомственной структуре расходов                                                                     за 1 полугодие 2022 года</w:t>
            </w:r>
          </w:p>
        </w:tc>
      </w:tr>
      <w:tr w:rsidR="00647A45" w:rsidRPr="00647A45" w:rsidTr="003A0F84">
        <w:trPr>
          <w:trHeight w:val="499"/>
        </w:trPr>
        <w:tc>
          <w:tcPr>
            <w:tcW w:w="103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3A0F8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году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"ЛОБАНОВСКОЕ СЕЛЬСКОЕ ПОСЕЛЕНИЕ"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70 388,03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28 110,11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11 176,47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4 025,38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</w:tr>
      <w:tr w:rsidR="00647A45" w:rsidRPr="00647A45" w:rsidTr="003A0F84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36.0.05.4М080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4 581,73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1 822,42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36.0.05.2П040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36.0.05.2П060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созданию и организации деятельности административных комиссий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647A45" w:rsidRPr="00647A45" w:rsidTr="003A0F84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91.0.00.2У100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91.0.00.47170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5 178,64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5 033,64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3 255,33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647A45" w:rsidRPr="00647A45" w:rsidTr="003A0F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имущества в целях изъятия жилого помещения в собственность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647A45" w:rsidRPr="00647A45" w:rsidTr="003A0F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36.0.06.47070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36.0.06.47180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36.0.05.51180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2 869,99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647A45" w:rsidRPr="00647A45" w:rsidTr="003A0F84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2 869,99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1 383,26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37.0.00.00000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безопасности населения и территории"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16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37.0.03.1У060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37.0.03.4Б050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продовольствия, медицинских средств индивидуальной защиты и иных средств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10 524,21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91.0.00.2У090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9 537,64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9 537,64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9 537,64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7 068,98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искуcственных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на них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34.1.01.4Д020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34.1.04.SТ040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сельского поселения "Развитие сферы культуры"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обследованию и оценке технического состояния объектов недвижимого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функций по разработке проектно-сметной документации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36.0.03.4М010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работ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36.0.03.4М020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20 642,96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6 373,05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3 768,61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3A0F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4 764,55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</w:tr>
      <w:tr w:rsidR="00647A45" w:rsidRPr="00647A45" w:rsidTr="003A0F8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объекта за счет субсидии Пермского района 95 %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финансирование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объекта за счет бюджета поселения  5 %                                                                              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647A45" w:rsidRPr="00647A45" w:rsidTr="003A0F84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8 489,67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47A45" w:rsidRPr="00647A45" w:rsidTr="003A0F8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47A45" w:rsidRPr="00647A45" w:rsidTr="003A0F84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46.0.03.SЖ090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3 620,13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1 289,62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33.0.06.47300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3 412,99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34.1.04.47270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647A45" w:rsidRPr="00647A45" w:rsidTr="003A0F84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36.0.06.47290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3A0F8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46.0.03.47340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91.0.00.10150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19 451,90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11 224,17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19 451,90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11 224,17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647A45" w:rsidRPr="00647A45" w:rsidTr="003A0F8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сферы культуры"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19 451,15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11 223,42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32.0.01.40050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15 343,71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7 671,86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32.0.02.40050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32.0.06.4К040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ремонт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32.0.06.47430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32.0.08.00000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укрепление материально-технической базы муниципальных учреждений"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32.0.08.4К060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физической культуры и спорта"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предоставления физкультурно-оздоровительных и спортивных услуг населению"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31.0.01.40050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31.0.02.00000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31.0.02.40080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70 388,03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28 110,11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39,9</w:t>
            </w:r>
          </w:p>
        </w:tc>
      </w:tr>
    </w:tbl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47A45" w:rsidRPr="00647A45" w:rsidSect="00EC081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tbl>
      <w:tblPr>
        <w:tblW w:w="14480" w:type="dxa"/>
        <w:tblInd w:w="113" w:type="dxa"/>
        <w:tblLook w:val="04A0" w:firstRow="1" w:lastRow="0" w:firstColumn="1" w:lastColumn="0" w:noHBand="0" w:noVBand="1"/>
      </w:tblPr>
      <w:tblGrid>
        <w:gridCol w:w="1198"/>
        <w:gridCol w:w="1359"/>
        <w:gridCol w:w="3570"/>
        <w:gridCol w:w="2860"/>
        <w:gridCol w:w="2515"/>
        <w:gridCol w:w="3185"/>
      </w:tblGrid>
      <w:tr w:rsidR="00647A45" w:rsidRPr="00647A45" w:rsidTr="003A0F84">
        <w:trPr>
          <w:trHeight w:val="300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4280" w:type="dxa"/>
              <w:tblLook w:val="04A0" w:firstRow="1" w:lastRow="0" w:firstColumn="1" w:lastColumn="0" w:noHBand="0" w:noVBand="1"/>
            </w:tblPr>
            <w:tblGrid>
              <w:gridCol w:w="340"/>
              <w:gridCol w:w="1648"/>
              <w:gridCol w:w="4086"/>
              <w:gridCol w:w="4881"/>
              <w:gridCol w:w="2293"/>
              <w:gridCol w:w="609"/>
              <w:gridCol w:w="609"/>
            </w:tblGrid>
            <w:tr w:rsidR="00647A45" w:rsidRPr="00647A45" w:rsidTr="003A0F84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 4</w:t>
                  </w:r>
                  <w:proofErr w:type="gramEnd"/>
                </w:p>
              </w:tc>
            </w:tr>
            <w:tr w:rsidR="00647A45" w:rsidRPr="00647A45" w:rsidTr="003A0F84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 решению</w:t>
                  </w:r>
                  <w:proofErr w:type="gramEnd"/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Совета депутатов </w:t>
                  </w:r>
                </w:p>
              </w:tc>
            </w:tr>
            <w:tr w:rsidR="00647A45" w:rsidRPr="00647A45" w:rsidTr="003A0F84">
              <w:trPr>
                <w:trHeight w:val="31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647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23.08.2022  № 32  </w:t>
                  </w:r>
                </w:p>
              </w:tc>
            </w:tr>
            <w:tr w:rsidR="00647A45" w:rsidRPr="00647A45" w:rsidTr="003A0F84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A45" w:rsidRPr="00647A45" w:rsidTr="003A0F84">
              <w:trPr>
                <w:trHeight w:val="315"/>
              </w:trPr>
              <w:tc>
                <w:tcPr>
                  <w:tcW w:w="142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Отчет</w:t>
                  </w:r>
                </w:p>
              </w:tc>
            </w:tr>
            <w:tr w:rsidR="00647A45" w:rsidRPr="00647A45" w:rsidTr="003A0F84">
              <w:trPr>
                <w:trHeight w:val="600"/>
              </w:trPr>
              <w:tc>
                <w:tcPr>
                  <w:tcW w:w="142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</w:t>
                  </w:r>
                  <w:proofErr w:type="gramEnd"/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исполнении источников финансирования дефицита бюджета Лобановского сельского поселения                                                          по кодам классификации источников финансирования дефицита </w:t>
                  </w:r>
                </w:p>
              </w:tc>
            </w:tr>
            <w:tr w:rsidR="00647A45" w:rsidRPr="00647A45" w:rsidTr="003A0F84">
              <w:trPr>
                <w:trHeight w:val="315"/>
              </w:trPr>
              <w:tc>
                <w:tcPr>
                  <w:tcW w:w="142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 полугодие 2022 года</w:t>
                  </w:r>
                </w:p>
              </w:tc>
            </w:tr>
            <w:tr w:rsidR="00647A45" w:rsidRPr="00647A45" w:rsidTr="003A0F84">
              <w:trPr>
                <w:trHeight w:val="25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47A45" w:rsidRPr="00647A45" w:rsidTr="003A0F84">
              <w:trPr>
                <w:trHeight w:val="57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proofErr w:type="gramEnd"/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адми-нистратора</w:t>
                  </w:r>
                  <w:proofErr w:type="spellEnd"/>
                </w:p>
              </w:tc>
              <w:tc>
                <w:tcPr>
                  <w:tcW w:w="40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классификации источников внутреннего финансирования дефицита</w:t>
                  </w:r>
                </w:p>
              </w:tc>
              <w:tc>
                <w:tcPr>
                  <w:tcW w:w="4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главного администратора источников финансирования дефицита бюджета поселения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по бюджету на год</w:t>
                  </w:r>
                </w:p>
              </w:tc>
              <w:tc>
                <w:tcPr>
                  <w:tcW w:w="10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Кассовое исполнение бюджета</w:t>
                  </w:r>
                </w:p>
              </w:tc>
            </w:tr>
            <w:tr w:rsidR="00647A45" w:rsidRPr="00647A45" w:rsidTr="003A0F84">
              <w:trPr>
                <w:trHeight w:val="52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7A45" w:rsidRPr="00647A45" w:rsidTr="003A0F84">
              <w:trPr>
                <w:trHeight w:val="64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бюджета Лобановского сельского поселения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-55 651,44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-24 794,89</w:t>
                  </w:r>
                </w:p>
              </w:tc>
            </w:tr>
            <w:tr w:rsidR="00647A45" w:rsidRPr="00647A45" w:rsidTr="003A0F84">
              <w:trPr>
                <w:trHeight w:val="66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бюджета Лобановского сельского поселения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70 388,03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47A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28 110,11</w:t>
                  </w:r>
                </w:p>
              </w:tc>
            </w:tr>
            <w:tr w:rsidR="00647A45" w:rsidRPr="00647A45" w:rsidTr="003A0F84">
              <w:trPr>
                <w:trHeight w:val="402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14 736,59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47A45" w:rsidRPr="00647A45" w:rsidRDefault="00647A45" w:rsidP="00647A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7A4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3 315,22</w:t>
                  </w:r>
                </w:p>
              </w:tc>
            </w:tr>
          </w:tbl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</w:t>
            </w: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647A45" w:rsidRPr="00647A45" w:rsidTr="003A0F84">
        <w:trPr>
          <w:trHeight w:val="300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3A0F84">
        <w:trPr>
          <w:trHeight w:val="300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от</w:t>
            </w:r>
            <w:proofErr w:type="gramEnd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23.08.2022  № 32  </w:t>
            </w:r>
          </w:p>
        </w:tc>
      </w:tr>
      <w:tr w:rsidR="00647A45" w:rsidRPr="00647A45" w:rsidTr="003A0F8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315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Отчет об использовании средств резервного фонда   </w:t>
            </w:r>
          </w:p>
        </w:tc>
      </w:tr>
      <w:tr w:rsidR="00647A45" w:rsidRPr="00647A45" w:rsidTr="003A0F84">
        <w:trPr>
          <w:trHeight w:val="285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proofErr w:type="gramStart"/>
            <w:r w:rsidRPr="00647A4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администрации</w:t>
            </w:r>
            <w:proofErr w:type="gramEnd"/>
            <w:r w:rsidRPr="00647A45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Лобановского сельского поселения за 1 полугодие 2022 года</w:t>
            </w:r>
          </w:p>
        </w:tc>
      </w:tr>
      <w:tr w:rsidR="00647A45" w:rsidRPr="00647A45" w:rsidTr="003A0F84">
        <w:trPr>
          <w:trHeight w:val="540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Предусмотрено </w:t>
            </w:r>
            <w:proofErr w:type="gramStart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в  бюджете</w:t>
            </w:r>
            <w:proofErr w:type="gramEnd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поселения на год 150,0 </w:t>
            </w:r>
            <w:proofErr w:type="spellStart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тыс.рублей</w:t>
            </w:r>
            <w:proofErr w:type="spellEnd"/>
          </w:p>
        </w:tc>
      </w:tr>
      <w:tr w:rsidR="00647A45" w:rsidRPr="00647A45" w:rsidTr="003A0F8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тыс.рублей</w:t>
            </w:r>
            <w:proofErr w:type="spellEnd"/>
          </w:p>
        </w:tc>
      </w:tr>
      <w:tr w:rsidR="00647A45" w:rsidRPr="00647A45" w:rsidTr="003A0F84">
        <w:trPr>
          <w:trHeight w:val="6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Дата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№ документа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распорядителей, получателей бюджетных средств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расходов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Выделено по распоряжению главы Лобановского сельского поселения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Кассовое исполнение</w:t>
            </w:r>
          </w:p>
        </w:tc>
      </w:tr>
      <w:tr w:rsidR="00647A45" w:rsidRPr="00647A45" w:rsidTr="003A0F84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47A45" w:rsidRPr="00647A45" w:rsidTr="003A0F8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647A45" w:rsidRPr="00647A45" w:rsidTr="003A0F8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495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Всего расходы за счет средств резервного фонда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Остаток средств на счетах на отчетную дату 150,0 тыс. руб.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</w:tbl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47A45" w:rsidRPr="00647A45" w:rsidSect="0036044D">
          <w:pgSz w:w="16838" w:h="11906" w:orient="landscape"/>
          <w:pgMar w:top="1701" w:right="719" w:bottom="850" w:left="1134" w:header="708" w:footer="708" w:gutter="0"/>
          <w:cols w:space="708"/>
          <w:docGrid w:linePitch="360"/>
        </w:sectPr>
      </w:pPr>
    </w:p>
    <w:tbl>
      <w:tblPr>
        <w:tblW w:w="10552" w:type="dxa"/>
        <w:tblInd w:w="-601" w:type="dxa"/>
        <w:tblLook w:val="04A0" w:firstRow="1" w:lastRow="0" w:firstColumn="1" w:lastColumn="0" w:noHBand="0" w:noVBand="1"/>
      </w:tblPr>
      <w:tblGrid>
        <w:gridCol w:w="520"/>
        <w:gridCol w:w="2200"/>
        <w:gridCol w:w="3376"/>
        <w:gridCol w:w="1857"/>
        <w:gridCol w:w="1349"/>
        <w:gridCol w:w="1250"/>
      </w:tblGrid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 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3.08.2022                               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585"/>
        </w:trPr>
        <w:tc>
          <w:tcPr>
            <w:tcW w:w="10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по состоянию на 01.10.2022 года</w:t>
            </w:r>
          </w:p>
        </w:tc>
      </w:tr>
      <w:tr w:rsidR="00647A45" w:rsidRPr="00647A45" w:rsidTr="003A0F84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бюджету, тыс. руб.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исполнение, тыс. руб.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ожидаемого исполнения</w:t>
            </w:r>
          </w:p>
        </w:tc>
      </w:tr>
      <w:tr w:rsidR="00647A45" w:rsidRPr="00647A45" w:rsidTr="003A0F84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13 134,78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647A45" w:rsidRPr="00647A45" w:rsidTr="003A0F8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1 01 00 000 00 0000 000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1 414,07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647A45" w:rsidRPr="00647A45" w:rsidTr="003A0F8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1 01 02 000 01 0000 110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1 01 02 010 01 0000 110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647A45" w:rsidRPr="00647A45" w:rsidTr="003A0F84">
        <w:trPr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1 01 02 020 01 0000 110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1 01 02 030 01 0000 110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1 01 02 080 01 0000 110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</w:t>
            </w: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2 087,03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1 03 02 000 01 0000 110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2 087,03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1 03 02 231 01 0000 110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1 03 02 241 01 0000 110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1 03 02 251 01 0000 110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1 03 02 261 01 0000 110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-157,50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1 05 03 000 01 0000 110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1 05 03 010 01 0000 110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47A45" w:rsidRPr="00647A45" w:rsidTr="003A0F8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19 761,80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1 06 01 000 00 0000 110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1 06 01 030 10 0000 110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1 06 06 000 00 0000 110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1 06 06 030 00 0000 110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1 06 06 033 10 0000 110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1 06 06 040 00 0000 110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1 06 06 043 10 0000 110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647A45" w:rsidRPr="00647A45" w:rsidTr="003A0F84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1 08 04 000 01 0000 110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1 08 04 020 01 0000 110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1 11 00 000 00 0000 000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928,85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220,9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1 11 05 000 00 0000 120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1 11 05 020 00 0000 120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1 11 05 025 10 0000 120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1 11 05 030 00 0000 120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1 11 05 035 10 0000 120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1 11 09 000 00 0000 120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1 11 09 040 00 0000 120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1 11 09 045 10 0000 120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1 13 00 000 00 0000 000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1 13 02 000 00 0000 130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1 13 02 060 00 0000 130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1 13 02 065 10 0000 130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7A45" w:rsidRPr="00647A45" w:rsidTr="003A0F8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1 17 00 000 00 0000 000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НЕНАЛОГОВЫЕ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1 17 01 050 10 0000 180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7A45" w:rsidRPr="00647A45" w:rsidTr="003A0F8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2 00 00 000 00 0000 000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24 062,02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647A45" w:rsidRPr="00647A45" w:rsidTr="003A0F84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2 02 00 000 00 0000 000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24 044,68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2 02 10 000 00 0000 150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2 02 16 001 00 0000 150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2 02 16 001 10 0000 150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2 02 20 000 00 0000 150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6 578,45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6 578,45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2 02 29 900 10 0000 150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6 578,45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2 02 30 000 00 0000 150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611,88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2 02 30 024 00 0000 150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2 02 30 024 10 0000 150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Федерации, в том числе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эвтаназированных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безнадзорных животных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деятельности административных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комиссиий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2 02 35 118 00 0000 150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2 02 35 118 10 0000 150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2 02 40 000 00 0000 150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2 02 49 999 10 0000 150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2 18 60 010 10 0000 150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-94,13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7A45" w:rsidRPr="00647A45" w:rsidTr="003A0F8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37 196,80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</w:tr>
    </w:tbl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отчёту об исполнении бюджета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Лобановского сельского поселения за 1 полугодие 2022 года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Совета депутатов «О бюджете муниципального образования «</w:t>
      </w:r>
      <w:proofErr w:type="spell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2022 год и на плановый период 2023-2024 годов» № 65 от 15.12.2021 г. утверждён первоначальный бюджет Лобановского сельского поселения на 2022 год: по доходам 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53 688,75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расходам 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67 071,59</w:t>
      </w:r>
      <w:r w:rsidRPr="0064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647A45" w:rsidRPr="00647A45" w:rsidRDefault="00647A45" w:rsidP="00647A4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бюджет Лобановского сельского поселения за 1 полугодие                         2022 года вносились 6 раз.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7A45" w:rsidRPr="00647A45" w:rsidRDefault="00647A45" w:rsidP="00647A4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Лобановского сельского поселения по доходам исполнен на 44,6 %, анализ исполнения приведён в таблице 1.</w:t>
      </w: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6"/>
        <w:gridCol w:w="1547"/>
        <w:gridCol w:w="1559"/>
        <w:gridCol w:w="863"/>
        <w:gridCol w:w="2114"/>
      </w:tblGrid>
      <w:tr w:rsidR="00647A45" w:rsidRPr="00647A45" w:rsidTr="003A0F84">
        <w:trPr>
          <w:trHeight w:val="24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доходной части бюджета, (руб.)</w:t>
            </w:r>
          </w:p>
        </w:tc>
      </w:tr>
      <w:tr w:rsidR="00647A45" w:rsidRPr="00647A45" w:rsidTr="003A0F84">
        <w:trPr>
          <w:trHeight w:val="49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невыполнения</w:t>
            </w:r>
          </w:p>
        </w:tc>
      </w:tr>
      <w:tr w:rsidR="00647A45" w:rsidRPr="00647A45" w:rsidTr="003A0F84">
        <w:trPr>
          <w:trHeight w:val="32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25 177 700,00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7 404 390,01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7A45" w:rsidRPr="00647A45" w:rsidTr="003A0F84">
        <w:trPr>
          <w:trHeight w:val="13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961 798,51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с ФОТ за июнь поступят в бюджет поселения в июле 2022 г.</w:t>
            </w:r>
          </w:p>
        </w:tc>
      </w:tr>
      <w:tr w:rsidR="00647A45" w:rsidRPr="00647A45" w:rsidTr="003A0F84">
        <w:trPr>
          <w:trHeight w:val="13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2 782 700,00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1 609 684,05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26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122 577,00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41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6 443 800,00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645 977,90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Поступление налога будет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3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кварталах 2022 г.</w:t>
            </w:r>
          </w:p>
        </w:tc>
      </w:tr>
      <w:tr w:rsidR="00647A45" w:rsidRPr="00647A45" w:rsidTr="003A0F84">
        <w:trPr>
          <w:trHeight w:val="40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3 095 661,05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Поступление налога будет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3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кварталах 2022 г.</w:t>
            </w:r>
          </w:p>
        </w:tc>
      </w:tr>
      <w:tr w:rsidR="00647A45" w:rsidRPr="00647A45" w:rsidTr="003A0F84">
        <w:trPr>
          <w:trHeight w:val="31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количества нотариальных дел в связи с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инфекцией.</w:t>
            </w:r>
          </w:p>
        </w:tc>
      </w:tr>
      <w:tr w:rsidR="00647A45" w:rsidRPr="00647A45" w:rsidTr="003A0F84">
        <w:trPr>
          <w:trHeight w:val="203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земли, находящейся в собственности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94 526,72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ЦБУ не выставлены счета за аренду земли.</w:t>
            </w:r>
          </w:p>
        </w:tc>
      </w:tr>
      <w:tr w:rsidR="00647A45" w:rsidRPr="00647A45" w:rsidTr="003A0F84">
        <w:trPr>
          <w:trHeight w:val="32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Аренда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634 174,60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2 306,1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564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128 090,90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562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103 112,39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42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                              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1 946,89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40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30 473 735,93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17 390 501,06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7A45" w:rsidRPr="00647A45" w:rsidTr="003A0F84">
        <w:trPr>
          <w:trHeight w:val="352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22 404 900,00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11 202 400,00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32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7 256 450,00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5 900 450,00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34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219 565,13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субвенций запланировано в 3-4 кварталах 2022 года.</w:t>
            </w:r>
          </w:p>
        </w:tc>
      </w:tr>
      <w:tr w:rsidR="00647A45" w:rsidRPr="00647A45" w:rsidTr="003A0F84">
        <w:trPr>
          <w:trHeight w:val="34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50 750,00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551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возврата остатков субсидий прошлых лет из бюджетов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17 335,93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17 335,93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40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55 651 435,93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24 794 891,07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Лобановского сельского поселения по расходам исполнен на 39,9 %, анализ исполнения приведён в таблице 2.</w:t>
      </w:r>
    </w:p>
    <w:p w:rsidR="00647A45" w:rsidRPr="00647A45" w:rsidRDefault="00647A45" w:rsidP="0064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6"/>
        <w:gridCol w:w="3690"/>
        <w:gridCol w:w="1427"/>
        <w:gridCol w:w="1440"/>
        <w:gridCol w:w="738"/>
        <w:gridCol w:w="2397"/>
      </w:tblGrid>
      <w:tr w:rsidR="00647A45" w:rsidRPr="00647A45" w:rsidTr="003A0F84">
        <w:trPr>
          <w:trHeight w:val="25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расходной части бюджета, (руб.)</w:t>
            </w:r>
          </w:p>
        </w:tc>
      </w:tr>
      <w:tr w:rsidR="00647A45" w:rsidRPr="00647A45" w:rsidTr="003A0F84">
        <w:trPr>
          <w:trHeight w:val="9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подраздел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невыполнения</w:t>
            </w:r>
          </w:p>
        </w:tc>
      </w:tr>
      <w:tr w:rsidR="00647A45" w:rsidRPr="00647A45" w:rsidTr="003A0F8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муниципального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1 266 100,00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617 244,34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76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органов исполнительной власти субъектов Федерации, местных администраций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4 581 730,00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1 822 423,17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</w:t>
            </w:r>
            <w:proofErr w:type="spellEnd"/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плата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июнь выплачена в июле 2022 года.</w:t>
            </w:r>
          </w:p>
        </w:tc>
      </w:tr>
      <w:tr w:rsidR="00647A45" w:rsidRPr="00647A45" w:rsidTr="003A0F84">
        <w:trPr>
          <w:trHeight w:val="7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Необходимости в расходовании средств резервного фонда не было.</w:t>
            </w:r>
          </w:p>
        </w:tc>
      </w:tr>
      <w:tr w:rsidR="00647A45" w:rsidRPr="00647A45" w:rsidTr="003A0F84">
        <w:trPr>
          <w:trHeight w:val="3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5 178 640,14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1 585 712,77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 производится по факту на основании выставленных счетов.</w:t>
            </w:r>
          </w:p>
        </w:tc>
      </w:tr>
      <w:tr w:rsidR="00647A45" w:rsidRPr="00647A45" w:rsidTr="003A0F84">
        <w:trPr>
          <w:trHeight w:val="1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192 565,13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</w:t>
            </w:r>
            <w:proofErr w:type="spellEnd"/>
            <w:proofErr w:type="gramStart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плата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июнь выплачена в июле 2022 года.</w:t>
            </w:r>
          </w:p>
        </w:tc>
      </w:tr>
      <w:tr w:rsidR="00647A45" w:rsidRPr="00647A45" w:rsidTr="003A0F84">
        <w:trPr>
          <w:trHeight w:val="3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2 869 990,00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1 383 260,00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3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мероприятия по отлову собак запланированы                       на 3 квартал 2022 года.</w:t>
            </w:r>
          </w:p>
        </w:tc>
      </w:tr>
      <w:tr w:rsidR="00647A45" w:rsidRPr="00647A45" w:rsidTr="003A0F84">
        <w:trPr>
          <w:trHeight w:val="3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9 537 634,06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2 234 813,75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оплату работ по ремонту дорог запланированы на 3-4 кварталы 2022 года.</w:t>
            </w:r>
          </w:p>
        </w:tc>
      </w:tr>
      <w:tr w:rsidR="00647A45" w:rsidRPr="00647A45" w:rsidTr="003A0F84">
        <w:trPr>
          <w:trHeight w:val="3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780 872,52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30 872,52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землеустроительные и кадастровые работы запланированы                                        на 3, 4 кварталы 2022 года.</w:t>
            </w:r>
          </w:p>
        </w:tc>
      </w:tr>
      <w:tr w:rsidR="00647A45" w:rsidRPr="00647A45" w:rsidTr="003A0F84">
        <w:trPr>
          <w:trHeight w:val="3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3 768 608,79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51 590,61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по передаче полномочий по переселению граждан из аварийного жилищного фонда запланированы на 4 кв. 2022 г. </w:t>
            </w:r>
          </w:p>
        </w:tc>
      </w:tr>
      <w:tr w:rsidR="00647A45" w:rsidRPr="00647A45" w:rsidTr="003A0F84">
        <w:trPr>
          <w:trHeight w:val="4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4 764 551,55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2 315 598,03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2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8 489 674,06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2 716 248,92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мероприятия по благоустройству запланированы на 3-4 кварталы 2022 года.</w:t>
            </w:r>
          </w:p>
        </w:tc>
      </w:tr>
      <w:tr w:rsidR="00647A45" w:rsidRPr="00647A45" w:rsidTr="003A0F84">
        <w:trPr>
          <w:trHeight w:val="2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3 620 129,62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1 289 615,51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по проведению капитального ремонта и ремонта дорог запланировано на 3 квартал 2022 года.</w:t>
            </w:r>
          </w:p>
        </w:tc>
      </w:tr>
      <w:tr w:rsidR="00647A45" w:rsidRPr="00647A45" w:rsidTr="003A0F84">
        <w:trPr>
          <w:trHeight w:val="2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19 451 899,87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11 224 167,39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181 700,00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88 598,34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A45" w:rsidRPr="00647A45" w:rsidTr="003A0F84">
        <w:trPr>
          <w:trHeight w:val="3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5 014 800,00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2 507 400,00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47A45" w:rsidRPr="00647A45" w:rsidTr="003A0F84">
        <w:trPr>
          <w:trHeight w:val="240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70 388 030,61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28 110 110,48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160020</wp:posOffset>
                </wp:positionV>
                <wp:extent cx="6097270" cy="1228725"/>
                <wp:effectExtent l="13335" t="11430" r="13970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СОВЕТ ДЕПУТАТОВ 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ЛОБАНОВСКОГО СЕЛЬСКОГО ПОСЕЛЕНИЯ </w:t>
                            </w:r>
                          </w:p>
                          <w:p w:rsidR="00647A45" w:rsidRPr="00647A45" w:rsidRDefault="00647A45" w:rsidP="00647A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ПЕРМСКОГО МУНИЦИПАЛЬНОГО РАЙОНА ПЕРМСКОГО КРАЯ</w:t>
                            </w: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47A45" w:rsidRPr="00647A45" w:rsidRDefault="00647A45" w:rsidP="00647A45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7A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647A45" w:rsidRDefault="00647A45" w:rsidP="00647A4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.75pt;margin-top:12.6pt;width:480.1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" strokecolor="white">
                <v:textbox>
                  <w:txbxContent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СОВЕТ ДЕПУТАТОВ 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ЛОБАНОВСКОГО СЕЛЬСКОГО ПОСЕЛЕНИЯ </w:t>
                      </w:r>
                    </w:p>
                    <w:p w:rsidR="00647A45" w:rsidRPr="00647A45" w:rsidRDefault="00647A45" w:rsidP="00647A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ПЕРМСКОГО МУНИЦИПАЛЬНОГО РАЙОНА ПЕРМСКОГО КРАЯ</w:t>
                      </w: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647A45" w:rsidRPr="00647A45" w:rsidRDefault="00647A45" w:rsidP="00647A45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7A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647A45" w:rsidRDefault="00647A45" w:rsidP="00647A4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7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47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23.08.2022                        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647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32          </w:t>
      </w:r>
    </w:p>
    <w:p w:rsidR="00647A45" w:rsidRPr="00647A45" w:rsidRDefault="00647A45" w:rsidP="00647A4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647A45" w:rsidRPr="00647A45" w:rsidRDefault="00647A45" w:rsidP="00647A4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15.12.2021                                                                            № 65 «О бюджете  муниципального                                                                                      образования  «</w:t>
      </w:r>
      <w:proofErr w:type="spell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2022 год и на плановый                                                                        период  2023 и 2024 годов»</w:t>
      </w:r>
    </w:p>
    <w:p w:rsidR="00647A45" w:rsidRPr="00647A45" w:rsidRDefault="00647A45" w:rsidP="0064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153 Бюджетного Кодекса Российской Федерации, пунктом 1 статьи 4, пунктом 2 статьи 22 Устава Лобановского сельского поселения,</w:t>
      </w:r>
    </w:p>
    <w:p w:rsidR="00647A45" w:rsidRPr="00647A45" w:rsidRDefault="00647A45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647A45" w:rsidRPr="00A42666" w:rsidRDefault="00647A45" w:rsidP="00A42666">
      <w:pPr>
        <w:pStyle w:val="ac"/>
        <w:numPr>
          <w:ilvl w:val="0"/>
          <w:numId w:val="25"/>
        </w:numPr>
        <w:tabs>
          <w:tab w:val="left" w:pos="1122"/>
        </w:tabs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15.12.2021 № 65 «О бюджете муниципального образования «</w:t>
      </w:r>
      <w:proofErr w:type="spellStart"/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2022 год и на плановый период 2023 и 2024 годов» следующие изменения и дополнения:</w:t>
      </w:r>
    </w:p>
    <w:p w:rsidR="00647A45" w:rsidRDefault="00647A45" w:rsidP="00A42666">
      <w:pPr>
        <w:pStyle w:val="ac"/>
        <w:numPr>
          <w:ilvl w:val="1"/>
          <w:numId w:val="25"/>
        </w:numPr>
        <w:tabs>
          <w:tab w:val="left" w:pos="1276"/>
        </w:tabs>
        <w:spacing w:after="0" w:line="276" w:lineRule="auto"/>
        <w:ind w:hanging="1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 1</w:t>
      </w:r>
      <w:proofErr w:type="gramEnd"/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>, 2 пункта 1 изложить в следующей редакции:</w:t>
      </w:r>
    </w:p>
    <w:p w:rsidR="00647A45" w:rsidRPr="00647A45" w:rsidRDefault="00647A45" w:rsidP="00A426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прогнозируемый общий объем доходов в сумме 55 651,44 тыс. рублей;</w:t>
      </w:r>
    </w:p>
    <w:p w:rsidR="00647A45" w:rsidRPr="00647A45" w:rsidRDefault="00647A45" w:rsidP="00A426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 70 388,03 тыс. рублей;»;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7A45" w:rsidRPr="00647A45" w:rsidRDefault="00647A45" w:rsidP="00647A45">
      <w:pPr>
        <w:widowControl w:val="0"/>
        <w:tabs>
          <w:tab w:val="left" w:pos="0"/>
          <w:tab w:val="center" w:pos="900"/>
          <w:tab w:val="left" w:pos="11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«5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объем межбюджетных трансфертов, получаемых из бюджета Пермского края на 2022 год в сумме 744,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3  тыс.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2023 год в сумме 761,2 тыс. рублей, на 2024 год в сумме 777,6 тыс. рублей.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647A45" w:rsidRPr="00647A45" w:rsidRDefault="00A42666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proofErr w:type="gramStart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</w:t>
      </w:r>
      <w:proofErr w:type="gramEnd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доходы бюджета Лобановского сельского поселения на 2022 год согласно приложению 1 к настоящему решению;</w:t>
      </w:r>
    </w:p>
    <w:p w:rsidR="00647A45" w:rsidRPr="00647A45" w:rsidRDefault="00A42666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proofErr w:type="gramStart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</w:t>
      </w:r>
      <w:proofErr w:type="gramEnd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распределение бюджетных ассигнований 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целевым статьям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(муниципальным программам и непрограммным 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направлениям деятельности), группам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вид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расходов классификации расходов бюджета на 20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2 к настоящему решению;</w:t>
      </w:r>
    </w:p>
    <w:p w:rsidR="00647A45" w:rsidRPr="00647A45" w:rsidRDefault="00A42666" w:rsidP="00647A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proofErr w:type="gramStart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внести</w:t>
      </w:r>
      <w:proofErr w:type="gramEnd"/>
      <w:r w:rsidR="00647A45"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ведомственную структуру расходов бюджета                    на 2022 год согласно приложению 3 к настоящему решению;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1.6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 изложить в новой редакции согласно приложению 4 к настоящему решению;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1.7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>. абзац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пункта 13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«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Утвердить объем бюджетных ассигнований дорожного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 Лобановского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 в сумме 9 504,33 тыс. рублей, на 2023 год в сумме 5 574,73 тыс. рублей, на 2024 год в сумме 5 615,62 тыс. рублей.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изложить в новой редакции согласно приложению 5 к настоящему решению.</w:t>
      </w:r>
    </w:p>
    <w:p w:rsidR="00647A45" w:rsidRPr="00647A45" w:rsidRDefault="00647A45" w:rsidP="00647A45">
      <w:pPr>
        <w:widowControl w:val="0"/>
        <w:tabs>
          <w:tab w:val="left" w:pos="0"/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распространяется на правоотношения, возникшие с 24 июня 2022 года. </w:t>
      </w:r>
    </w:p>
    <w:p w:rsidR="00647A45" w:rsidRPr="00647A45" w:rsidRDefault="00647A45" w:rsidP="00647A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решения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 на  комиссию Совета депутатов Лобановского сельского поселения по бюджету, налогам и экономической  политике.</w:t>
      </w: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                  Совета депутатов                                                                     А.Е. Вяткин</w:t>
      </w:r>
    </w:p>
    <w:p w:rsidR="00647A45" w:rsidRPr="00647A45" w:rsidRDefault="00647A45" w:rsidP="00647A45">
      <w:pPr>
        <w:autoSpaceDE w:val="0"/>
        <w:autoSpaceDN w:val="0"/>
        <w:adjustRightInd w:val="0"/>
        <w:spacing w:before="187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Лобановского                                                                                                                               сельского поселения                                                                А.С. Кочкин</w:t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733"/>
        <w:gridCol w:w="2200"/>
        <w:gridCol w:w="5760"/>
        <w:gridCol w:w="1480"/>
      </w:tblGrid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1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</w:t>
            </w:r>
          </w:p>
        </w:tc>
      </w:tr>
      <w:tr w:rsidR="00647A45" w:rsidRPr="00647A45" w:rsidTr="003A0F84">
        <w:trPr>
          <w:trHeight w:val="21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342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по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доходам  бюджета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Лобановского сельского поселения на 2022 год</w:t>
            </w:r>
          </w:p>
        </w:tc>
      </w:tr>
      <w:tr w:rsidR="00647A45" w:rsidRPr="00647A45" w:rsidTr="003A0F84">
        <w:trPr>
          <w:trHeight w:val="139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Гл.                       </w:t>
            </w:r>
            <w:proofErr w:type="spellStart"/>
            <w:proofErr w:type="gramStart"/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</w:t>
            </w:r>
            <w:proofErr w:type="spellEnd"/>
            <w:proofErr w:type="gramEnd"/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нистра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-тор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кода дохода бюджета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7A45" w:rsidRPr="00647A45" w:rsidTr="003A0F84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1 01 00 000 00 0000 000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1 01 02 000 01 0000 110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35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1 01 02 010 01 0000 110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-73,40</w:t>
            </w:r>
          </w:p>
        </w:tc>
      </w:tr>
      <w:tr w:rsidR="00647A45" w:rsidRPr="00647A45" w:rsidTr="003A0F84">
        <w:trPr>
          <w:trHeight w:val="16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1 01 02 080 01 0000 110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</w:tr>
      <w:tr w:rsidR="00647A45" w:rsidRPr="00647A45" w:rsidTr="003A0F8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47A45" w:rsidRPr="00647A45" w:rsidTr="003A0F8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1 05 03 000 01 0000 110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47A45" w:rsidRPr="00647A45" w:rsidTr="003A0F84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1 05 03 010 01 0000 110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-1 080,00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1 06 06 000 00 0000 110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-1 080,00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1 06 06 030 00 0000 110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1 06 06 033 10 0000 110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-400,00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1 06 06 040 00 0000 110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-680,00</w:t>
            </w:r>
          </w:p>
        </w:tc>
      </w:tr>
      <w:tr w:rsidR="00647A45" w:rsidRPr="00647A45" w:rsidTr="003A0F8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1 06 06 043 10 0000 110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-680,00</w:t>
            </w:r>
          </w:p>
        </w:tc>
      </w:tr>
      <w:tr w:rsidR="00647A45" w:rsidRPr="00647A45" w:rsidTr="003A0F84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1 08 04 000 01 0000 110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11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1 08 04 020 01 0000 110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1 11 00 000 00 0000 000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47A45" w:rsidRPr="00647A45" w:rsidTr="003A0F84">
        <w:trPr>
          <w:trHeight w:val="13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1 11 05 000 00 0000 120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47A45" w:rsidRPr="00647A45" w:rsidTr="003A0F84">
        <w:trPr>
          <w:trHeight w:val="135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1 11 05 030 00 0000 120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47A45" w:rsidRPr="00647A45" w:rsidTr="003A0F84">
        <w:trPr>
          <w:trHeight w:val="11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1 11 05 035 10 0000 120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1 13 00 000 00 0000 000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647A45" w:rsidRPr="00647A45" w:rsidTr="003A0F84">
        <w:trPr>
          <w:trHeight w:val="3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1 13 02 000 00 0000 130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647A45" w:rsidRPr="00647A45" w:rsidTr="003A0F84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1 13 02 060 00 0000 130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647A45" w:rsidRPr="00647A45" w:rsidTr="003A0F84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1 13 02 065 10 0000 130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647A45" w:rsidRPr="00647A45" w:rsidTr="003A0F84">
        <w:trPr>
          <w:trHeight w:val="3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7A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tbl>
      <w:tblPr>
        <w:tblW w:w="10104" w:type="dxa"/>
        <w:tblInd w:w="-459" w:type="dxa"/>
        <w:tblLook w:val="04A0" w:firstRow="1" w:lastRow="0" w:firstColumn="1" w:lastColumn="0" w:noHBand="0" w:noVBand="1"/>
      </w:tblPr>
      <w:tblGrid>
        <w:gridCol w:w="1444"/>
        <w:gridCol w:w="580"/>
        <w:gridCol w:w="6840"/>
        <w:gridCol w:w="1240"/>
      </w:tblGrid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   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276"/>
        </w:trPr>
        <w:tc>
          <w:tcPr>
            <w:tcW w:w="101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по распределению бюджетных ассигнований по целевым статьям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программам и непрограммным направлениям деятельности),                                                               группам видов расходов классификации расходов бюджета на 2022 год</w:t>
            </w:r>
          </w:p>
        </w:tc>
      </w:tr>
      <w:tr w:rsidR="00647A45" w:rsidRPr="00647A45" w:rsidTr="003A0F84">
        <w:trPr>
          <w:trHeight w:val="795"/>
        </w:trPr>
        <w:tc>
          <w:tcPr>
            <w:tcW w:w="10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3A0F84">
        <w:trPr>
          <w:trHeight w:val="22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47A45" w:rsidRPr="00647A45" w:rsidTr="003A0F84">
        <w:trPr>
          <w:trHeight w:val="58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329,80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-275,00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47A45" w:rsidRPr="00647A45" w:rsidTr="003A0F84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34.3.01.40050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70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</w:tr>
      <w:tr w:rsidR="00647A45" w:rsidRPr="00647A45" w:rsidTr="003A0F84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</w:tr>
      <w:tr w:rsidR="00647A45" w:rsidRPr="00647A45" w:rsidTr="003A0F84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3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3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-934,80</w:t>
            </w:r>
          </w:p>
        </w:tc>
      </w:tr>
      <w:tr w:rsidR="00647A45" w:rsidRPr="00647A45" w:rsidTr="003A0F84">
        <w:trPr>
          <w:trHeight w:val="76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47A45" w:rsidRPr="00647A45" w:rsidTr="003A0F84">
        <w:trPr>
          <w:trHeight w:val="3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47A45" w:rsidRPr="00647A45" w:rsidTr="003A0F84">
        <w:trPr>
          <w:trHeight w:val="36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-90,00</w:t>
            </w:r>
          </w:p>
        </w:tc>
      </w:tr>
      <w:tr w:rsidR="00647A45" w:rsidRPr="00647A45" w:rsidTr="003A0F84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647A45" w:rsidRPr="00647A45" w:rsidTr="003A0F84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647A45" w:rsidRPr="00647A45" w:rsidTr="003A0F84">
        <w:trPr>
          <w:trHeight w:val="31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продовольствия, медицинских средств индивидуальной защиты и иных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-4,80</w:t>
            </w:r>
          </w:p>
        </w:tc>
      </w:tr>
      <w:tr w:rsidR="00647A45" w:rsidRPr="00647A45" w:rsidTr="003A0F84">
        <w:trPr>
          <w:trHeight w:val="51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-4,80</w:t>
            </w:r>
          </w:p>
        </w:tc>
      </w:tr>
      <w:tr w:rsidR="00647A45" w:rsidRPr="00647A45" w:rsidTr="003A0F84">
        <w:trPr>
          <w:trHeight w:val="43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0"/>
          <w:tab w:val="center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647A45" w:rsidRPr="00647A45" w:rsidRDefault="00647A45" w:rsidP="00647A45">
      <w:pPr>
        <w:widowControl w:val="0"/>
        <w:tabs>
          <w:tab w:val="left" w:pos="74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71" w:type="dxa"/>
        <w:tblInd w:w="113" w:type="dxa"/>
        <w:tblLook w:val="04A0" w:firstRow="1" w:lastRow="0" w:firstColumn="1" w:lastColumn="0" w:noHBand="0" w:noVBand="1"/>
      </w:tblPr>
      <w:tblGrid>
        <w:gridCol w:w="666"/>
        <w:gridCol w:w="1540"/>
        <w:gridCol w:w="600"/>
        <w:gridCol w:w="5606"/>
        <w:gridCol w:w="1365"/>
      </w:tblGrid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Приложение 3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 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276"/>
        </w:trPr>
        <w:tc>
          <w:tcPr>
            <w:tcW w:w="97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на 2022 год</w:t>
            </w:r>
          </w:p>
        </w:tc>
      </w:tr>
      <w:tr w:rsidR="00647A45" w:rsidRPr="00647A45" w:rsidTr="003A0F84">
        <w:trPr>
          <w:trHeight w:val="276"/>
        </w:trPr>
        <w:tc>
          <w:tcPr>
            <w:tcW w:w="97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3A0F8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575,00</w:t>
            </w:r>
          </w:p>
        </w:tc>
      </w:tr>
      <w:tr w:rsidR="00647A45" w:rsidRPr="00647A45" w:rsidTr="003A0F84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36.0.05.40030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647A45" w:rsidRPr="00647A45" w:rsidTr="003A0F8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565,00</w:t>
            </w:r>
          </w:p>
        </w:tc>
      </w:tr>
      <w:tr w:rsidR="00647A45" w:rsidRPr="00647A45" w:rsidTr="003A0F84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</w:tr>
      <w:tr w:rsidR="00647A45" w:rsidRPr="00647A45" w:rsidTr="003A0F8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36.0.04.4М070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-30,00</w:t>
            </w:r>
          </w:p>
        </w:tc>
      </w:tr>
      <w:tr w:rsidR="00647A45" w:rsidRPr="00647A45" w:rsidTr="003A0F8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-90,00</w:t>
            </w:r>
          </w:p>
        </w:tc>
      </w:tr>
      <w:tr w:rsidR="00647A45" w:rsidRPr="00647A45" w:rsidTr="003A0F8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647A45" w:rsidRPr="00647A45" w:rsidTr="003A0F8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запасов продовольствия, медицинских средств индивидуальной защиты и иных средств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документации по планировке территории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-375,00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-704,80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</w:t>
            </w:r>
          </w:p>
        </w:tc>
      </w:tr>
      <w:tr w:rsidR="00647A45" w:rsidRPr="00647A45" w:rsidTr="003A0F8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47A45" w:rsidRPr="00647A45" w:rsidTr="003A0F8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-275,00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647A45" w:rsidRPr="00647A45" w:rsidTr="003A0F8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34.2.01.4Д090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34.3.01.40050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647A45" w:rsidRPr="00647A45" w:rsidTr="003A0F8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113" w:type="dxa"/>
        <w:tblLook w:val="04A0" w:firstRow="1" w:lastRow="0" w:firstColumn="1" w:lastColumn="0" w:noHBand="0" w:noVBand="1"/>
      </w:tblPr>
      <w:tblGrid>
        <w:gridCol w:w="700"/>
        <w:gridCol w:w="4425"/>
        <w:gridCol w:w="1529"/>
        <w:gridCol w:w="1408"/>
        <w:gridCol w:w="1509"/>
      </w:tblGrid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Приложение 4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 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69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и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 финансирования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муниципальных программ                                                   Лобановского сельского поселения на 2022 год и период 2023-2024 годов</w:t>
            </w:r>
          </w:p>
        </w:tc>
      </w:tr>
      <w:tr w:rsidR="00647A45" w:rsidRPr="00647A45" w:rsidTr="003A0F84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2022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2023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2024 год,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47A45" w:rsidRPr="00647A45" w:rsidTr="003A0F84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сельского поселения "Развитие физической культуры и спорта"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5 105,40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5 196,00</w:t>
            </w:r>
          </w:p>
        </w:tc>
      </w:tr>
      <w:tr w:rsidR="00647A45" w:rsidRPr="00647A45" w:rsidTr="003A0F8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сельского поселения "Развитие сферы культуры"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19 471,69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16 455,21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16 455,21</w:t>
            </w:r>
          </w:p>
        </w:tc>
      </w:tr>
      <w:tr w:rsidR="00647A45" w:rsidRPr="00647A45" w:rsidTr="003A0F84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21 067,46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12 325,83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11 339,03</w:t>
            </w:r>
          </w:p>
        </w:tc>
      </w:tr>
      <w:tr w:rsidR="00647A45" w:rsidRPr="00647A45" w:rsidTr="003A0F84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автомобильных дорог»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9 886,56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5 574,73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5 615,62</w:t>
            </w:r>
          </w:p>
        </w:tc>
      </w:tr>
      <w:tr w:rsidR="00647A45" w:rsidRPr="00647A45" w:rsidTr="003A0F8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3 332,31</w:t>
            </w:r>
          </w:p>
        </w:tc>
      </w:tr>
      <w:tr w:rsidR="00647A45" w:rsidRPr="00647A45" w:rsidTr="003A0F8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2 391,10</w:t>
            </w:r>
          </w:p>
        </w:tc>
      </w:tr>
      <w:tr w:rsidR="00647A45" w:rsidRPr="00647A45" w:rsidTr="003A0F84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"Совершенствование муниципального управления"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12 662,07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9 756,03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9 463,73</w:t>
            </w:r>
          </w:p>
        </w:tc>
      </w:tr>
      <w:tr w:rsidR="00647A45" w:rsidRPr="00647A45" w:rsidTr="003A0F8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"Обеспечение безопасности населения и территории"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2 712,00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«Формирование современной городской среды»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качественным жильем и услугами жилищно-коммунального хозяйства населения"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5 614,62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169,00</w:t>
            </w:r>
          </w:p>
        </w:tc>
      </w:tr>
      <w:tr w:rsidR="00647A45" w:rsidRPr="00647A45" w:rsidTr="003A0F84">
        <w:trPr>
          <w:trHeight w:val="480"/>
        </w:trPr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67 357,56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46 354,47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42 622,97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893"/>
        <w:gridCol w:w="5200"/>
        <w:gridCol w:w="222"/>
        <w:gridCol w:w="2785"/>
      </w:tblGrid>
      <w:tr w:rsidR="00647A45" w:rsidRPr="00647A45" w:rsidTr="003A0F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Приложение 5</w:t>
            </w:r>
          </w:p>
        </w:tc>
      </w:tr>
      <w:tr w:rsidR="00647A45" w:rsidRPr="00647A45" w:rsidTr="003A0F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647A45" w:rsidRPr="00647A45" w:rsidTr="003A0F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23.08.2022  № 32  </w:t>
            </w:r>
          </w:p>
        </w:tc>
      </w:tr>
      <w:tr w:rsidR="00647A45" w:rsidRPr="00647A45" w:rsidTr="003A0F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67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средств дорожного фонда муниципального образования                               "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поселение"на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 год</w:t>
            </w:r>
          </w:p>
        </w:tc>
      </w:tr>
      <w:tr w:rsidR="00647A45" w:rsidRPr="00647A45" w:rsidTr="003A0F8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Наименование   расходов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47A45" w:rsidRPr="00647A45" w:rsidTr="003A0F84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Лобановского сельского поселения "Развитие дорожного хозяйства и благоустройство сельского поселения" 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9 504,33</w:t>
            </w:r>
          </w:p>
        </w:tc>
      </w:tr>
      <w:tr w:rsidR="00647A45" w:rsidRPr="00647A45" w:rsidTr="003A0F8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7A45" w:rsidRPr="00647A45" w:rsidTr="003A0F8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автомобильных дорог Лобановского сельского поселения: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7 035,68</w:t>
            </w:r>
          </w:p>
        </w:tc>
      </w:tr>
      <w:tr w:rsidR="00647A45" w:rsidRPr="00647A45" w:rsidTr="003A0F8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автомобильных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и искусственных сооружений на них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647A45" w:rsidRPr="00647A45" w:rsidTr="003A0F8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1 835,68</w:t>
            </w:r>
          </w:p>
        </w:tc>
      </w:tr>
      <w:tr w:rsidR="00647A45" w:rsidRPr="00647A45" w:rsidTr="003A0F8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сельского поселения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2 468,65</w:t>
            </w:r>
          </w:p>
        </w:tc>
      </w:tr>
      <w:tr w:rsidR="00647A45" w:rsidRPr="00647A45" w:rsidTr="003A0F8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1 859,44</w:t>
            </w:r>
          </w:p>
        </w:tc>
      </w:tr>
      <w:tr w:rsidR="00647A45" w:rsidRPr="00647A45" w:rsidTr="003A0F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и ремонт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516,81</w:t>
            </w:r>
          </w:p>
        </w:tc>
      </w:tr>
      <w:tr w:rsidR="00647A45" w:rsidRPr="00647A45" w:rsidTr="003A0F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</w:tr>
      <w:tr w:rsidR="00647A45" w:rsidRPr="00647A45" w:rsidTr="003A0F8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9 504,33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4" w:type="dxa"/>
        <w:tblInd w:w="-318" w:type="dxa"/>
        <w:tblLook w:val="04A0" w:firstRow="1" w:lastRow="0" w:firstColumn="1" w:lastColumn="0" w:noHBand="0" w:noVBand="1"/>
      </w:tblPr>
      <w:tblGrid>
        <w:gridCol w:w="520"/>
        <w:gridCol w:w="2200"/>
        <w:gridCol w:w="3700"/>
        <w:gridCol w:w="1260"/>
        <w:gridCol w:w="1300"/>
        <w:gridCol w:w="1294"/>
      </w:tblGrid>
      <w:tr w:rsidR="00647A45" w:rsidRPr="00647A45" w:rsidTr="003A0F84">
        <w:trPr>
          <w:trHeight w:val="780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2022 год</w:t>
            </w:r>
          </w:p>
        </w:tc>
      </w:tr>
      <w:tr w:rsidR="00647A45" w:rsidRPr="00647A45" w:rsidTr="003A0F84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A45" w:rsidRPr="00647A45" w:rsidTr="003A0F84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 на 2022 год, 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Ожидаемое </w:t>
            </w:r>
            <w:proofErr w:type="gram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исполнение,   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тыс. руб.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1 01 02 020 01 0000 110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1 01 02 030 01 0000 110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1 01 02 080 01 0000 110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1 03 02 231 01 0000 110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1 03 02 241 01 0000 110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1 03 02 251 01 0000 110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1 03 02 261 01 0000 110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18 681,80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пошлина</w:t>
            </w:r>
            <w:proofErr w:type="gram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1 13 02 060 00 0000 130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1 13 02 065 10 0000 130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2 02 16 001 00 0000 150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2 02 16 001 10 0000 150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2 02 20 000 00 0000 150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первичные меры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переселение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ремонт водонапорной башни в с.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Кояново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эвтаназированных</w:t>
            </w:r>
            <w:proofErr w:type="spellEnd"/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безнадзорных животных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A4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</w:t>
            </w:r>
            <w:r w:rsidR="00A4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2 02 40 000 00 0000 150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2 18 60 010 10 0000 150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7A45" w:rsidRPr="00647A45" w:rsidTr="003A0F8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A45" w:rsidRPr="00647A45" w:rsidRDefault="00647A45" w:rsidP="0064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45" w:rsidRPr="00647A45" w:rsidRDefault="00647A45" w:rsidP="006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66" w:rsidRDefault="00A42666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666" w:rsidRDefault="00A42666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решению Совета депутатов Лобановского сельского поселения 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решение Совета депутатов                          от 15.12.2021 № </w:t>
      </w: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  «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муниципального образования                         «</w:t>
      </w:r>
      <w:proofErr w:type="spell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2022 год</w:t>
      </w:r>
    </w:p>
    <w:p w:rsidR="00647A45" w:rsidRPr="00647A45" w:rsidRDefault="00647A45" w:rsidP="0064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2023 и 2024 годов»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дополнения  в  решение  Совета  депутатов  от  15.12.2021 № 65 вызваны  следующими  причинами: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numPr>
          <w:ilvl w:val="0"/>
          <w:numId w:val="26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(приложение 1)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A42666">
      <w:pPr>
        <w:numPr>
          <w:ilvl w:val="0"/>
          <w:numId w:val="27"/>
        </w:numPr>
        <w:tabs>
          <w:tab w:val="left" w:pos="0"/>
          <w:tab w:val="left" w:pos="1069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перевыполнением плана по доходам просим увеличить доходы бюджета на 1 168,4 тыс. руб. по следующим поступлениям:</w:t>
      </w: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налог на доходы физических лиц в части суммы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налога,   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превышающей 650 000 рублей, относящейся к части налоговой базы, превышающей 5 000 000 рублей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182 1 01 02080 01 0000 110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+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73,4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182 1 05 03010 01 0000 110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+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12,0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сдачи в аренду имущества, находящегося в оперативном управлении органов управления сельских поселений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510 1 11 05035 10 0000 120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+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1 000,0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компенсации затрат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510 1 13 02065 10 0000 130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+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83,0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A42666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невыполнением плана по части доходов просим уменьшить доходы бюджета на 1 168,4 тыс. рублей по следующим поступлениям:</w:t>
      </w:r>
    </w:p>
    <w:p w:rsidR="00647A45" w:rsidRPr="00647A45" w:rsidRDefault="00647A45" w:rsidP="00647A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с доходов, источником которых является налоговый агент 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182 1 01 02010 01 0000 110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73,4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с организаций, обладающих земельным участком, расположенным в границах сельских поселений</w:t>
      </w: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182 1 06 06033 10 0000 110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400,0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с физических лиц, обладающих земельным участком, расположенным в границах сельских поселений</w:t>
      </w: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182 1 06 06043 10 0000 110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680,0 тыс. руб.</w:t>
      </w:r>
    </w:p>
    <w:p w:rsidR="00647A45" w:rsidRPr="00647A45" w:rsidRDefault="00647A45" w:rsidP="00647A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510 1 08 04020 01 0000 110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15,0 тыс. руб.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(приложения 2 – 5)</w:t>
      </w:r>
    </w:p>
    <w:p w:rsidR="00647A45" w:rsidRPr="00647A45" w:rsidRDefault="00647A45" w:rsidP="00647A45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A42666">
      <w:pPr>
        <w:numPr>
          <w:ilvl w:val="0"/>
          <w:numId w:val="28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необход</w:t>
      </w:r>
      <w:r w:rsid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 в расходовании </w:t>
      </w:r>
      <w:proofErr w:type="gramStart"/>
      <w:r w:rsid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просим уменьшить расх</w:t>
      </w:r>
      <w:r w:rsid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 бюджета на 344,8 тыс. руб.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статьям расходов: </w:t>
      </w:r>
    </w:p>
    <w:p w:rsidR="00647A45" w:rsidRPr="00647A45" w:rsidRDefault="00647A45" w:rsidP="00A42666">
      <w:p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членский взнос в Совет муниципальных образований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 91 0 00 4Н070 800                 - 25,0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через средства массовой информации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 91 0 00 4Н080 200                  - 15,0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обследование и оценка технического состояния объектов недвижимого имущества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 91 0 00 40130 200                    - 90,0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запасов продовольствия, медицинских средств индивидуальной защиты и иных средств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0310 91 0 00 4Н100 200                  - 100,0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документации по планировке территории</w:t>
      </w:r>
    </w:p>
    <w:p w:rsidR="00647A45" w:rsidRPr="00647A45" w:rsidRDefault="00647A45" w:rsidP="00647A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0412 91 0 00 40100 200                   - 100,0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газопроводов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0502 91 0 00 4Н130 200                 - 4,8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 </w:t>
      </w: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0503 34 2 01 4Д080 200                 - 10,0 тыс. руб.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просим перенаправить на следующие расходы: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содержание органов местного самоуправления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0104 36 0 05 40030 100                 + 40,0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>(расходы на выплату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персоналу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компенсации при сокращении штата)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деятельности МКУ «Благоустройство и ЖКХ Лобановского сельского поселения»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0505 34 3 01 40050 200                 + 304,8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(приобретение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компьютерной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техники, канц. и хоз. товаров)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5205" w:rsidRDefault="00647A45" w:rsidP="00E65205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средства в </w:t>
      </w:r>
      <w:proofErr w:type="gramStart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 </w:t>
      </w:r>
      <w:r w:rsid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proofErr w:type="gramEnd"/>
      <w:r w:rsid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 на ремонт сетей </w:t>
      </w:r>
    </w:p>
    <w:p w:rsidR="00647A45" w:rsidRPr="00647A45" w:rsidRDefault="00647A45" w:rsidP="00E65205">
      <w:pPr>
        <w:tabs>
          <w:tab w:val="left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освещения.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просим перенаправить со следующих статей: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благоустройства территории поселения 275,0 тыс. руб.;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90,0 тыс. руб.;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содержание, капитальный ремонт и ремонт объектов коммунального комплекса 35,0 тыс. руб.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0503 34 2 01 4Д090 200                 + 400,0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(Уличное освещение)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0503 34 2 01 4Д070 200                 - 275,0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(Организация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благоустройства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территории поселения) 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0503 34 2 01 4Д080 200                 - 90,0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(Озеленение)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91 0 00 4Н120 200                 - 35,0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коммунального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комплекса)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666" w:rsidRDefault="00647A45" w:rsidP="00A42666">
      <w:pPr>
        <w:numPr>
          <w:ilvl w:val="0"/>
          <w:numId w:val="28"/>
        </w:num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 средства в размере</w:t>
      </w:r>
      <w:r w:rsid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365,0 тыс. руб. на мероприятия </w:t>
      </w:r>
    </w:p>
    <w:p w:rsidR="00647A45" w:rsidRPr="00A42666" w:rsidRDefault="00A42666" w:rsidP="00A42666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47A45"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постановке дорог на кадастровый учёт.</w:t>
      </w:r>
    </w:p>
    <w:p w:rsidR="00647A45" w:rsidRPr="00647A45" w:rsidRDefault="00647A45" w:rsidP="00A42666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просим перенаправить со статьи «Содержание, капитальный ремонт и ремонт объектов коммунального комплекса»: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0113 36 0 04 4М050 200                 + 365,0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(Техническая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паспортизация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объектов недвижимого имущества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постановкой на государственный кадастровый учёт)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91 0 00 4Н120 200                 - 365,0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коммунального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комплекса)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A42666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средства в размере 200,0 тыс. руб. на содержание объектов имущества казны сельского поселения (оплата коммунальных расходов).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просим перенаправить со статьи «Содержание, капитальный ремонт и ремонт объектов коммунального комплекса»: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0113 36 0 04 4М070 200                 + 200,0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имущества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казны сельского поселения)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91 0 00 4Н120 200                 - 200,0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коммунального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комплекса)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A42666" w:rsidRDefault="00647A45" w:rsidP="00A42666">
      <w:pPr>
        <w:pStyle w:val="ac"/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средства в размере 100,0 тыс. руб. на оплату административного штрафа по решению суда за нарушение правил содержания дорог в зимний период.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просим перенаправить со статьи «Содержание, капитальный ремонт и ремонт объектов коммунального комплекса»: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0113 91 0 00 40060 800                 + 100,0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(Исполнение решений </w:t>
      </w: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судов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, вступивших в законную силу) 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91 0 00 4Н120 200                 - 100,0 тыс. руб. </w:t>
      </w:r>
      <w:r w:rsidRPr="00647A45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647A45">
        <w:rPr>
          <w:rFonts w:ascii="Times New Roman" w:eastAsia="Times New Roman" w:hAnsi="Times New Roman" w:cs="Times New Roman"/>
          <w:lang w:eastAsia="ru-RU"/>
        </w:rPr>
        <w:t>коммунального</w:t>
      </w:r>
      <w:proofErr w:type="gramEnd"/>
      <w:r w:rsidRPr="00647A45">
        <w:rPr>
          <w:rFonts w:ascii="Times New Roman" w:eastAsia="Times New Roman" w:hAnsi="Times New Roman" w:cs="Times New Roman"/>
          <w:lang w:eastAsia="ru-RU"/>
        </w:rPr>
        <w:t xml:space="preserve"> комплекса)</w:t>
      </w: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widowControl w:val="0"/>
        <w:tabs>
          <w:tab w:val="left" w:pos="748"/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45" w:rsidRPr="00647A45" w:rsidRDefault="00647A45" w:rsidP="00647A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5D" w:rsidRDefault="00D3655D"/>
    <w:p w:rsidR="00A42666" w:rsidRDefault="00A42666"/>
    <w:p w:rsidR="00A42666" w:rsidRDefault="00A42666"/>
    <w:p w:rsidR="00A42666" w:rsidRDefault="00A42666"/>
    <w:p w:rsidR="00A42666" w:rsidRDefault="00A42666"/>
    <w:p w:rsidR="00A42666" w:rsidRDefault="00A42666"/>
    <w:p w:rsidR="00A42666" w:rsidRDefault="00A42666"/>
    <w:p w:rsidR="00E65205" w:rsidRPr="00E65205" w:rsidRDefault="00E65205" w:rsidP="00E65205">
      <w:pPr>
        <w:suppressAutoHyphens/>
        <w:spacing w:before="960"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DF4A8E0" wp14:editId="6DFF7B3B">
            <wp:simplePos x="0" y="0"/>
            <wp:positionH relativeFrom="page">
              <wp:posOffset>895350</wp:posOffset>
            </wp:positionH>
            <wp:positionV relativeFrom="page">
              <wp:posOffset>247651</wp:posOffset>
            </wp:positionV>
            <wp:extent cx="6033135" cy="2686050"/>
            <wp:effectExtent l="0" t="0" r="5715" b="0"/>
            <wp:wrapTopAndBottom/>
            <wp:docPr id="10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768D0" wp14:editId="6BECE06E">
                <wp:simplePos x="0" y="0"/>
                <wp:positionH relativeFrom="page">
                  <wp:posOffset>934872</wp:posOffset>
                </wp:positionH>
                <wp:positionV relativeFrom="page">
                  <wp:posOffset>2913797</wp:posOffset>
                </wp:positionV>
                <wp:extent cx="2560955" cy="1139588"/>
                <wp:effectExtent l="0" t="0" r="10795" b="381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39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205" w:rsidRDefault="00E65205" w:rsidP="00E65205">
                            <w:pPr>
                              <w:pStyle w:val="a7"/>
                            </w:pPr>
                            <w:r>
                              <w:t xml:space="preserve">О внесении изменений в схему теплоснабжения Лобановского сельского поселения Пермского муниципального района Пермского края по состоянию на 2020 год и на период до 2034 года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68D0" id="Text Box 1" o:spid="_x0000_s1029" type="#_x0000_t202" style="position:absolute;left:0;text-align:left;margin-left:73.6pt;margin-top:229.45pt;width:201.65pt;height: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MUsQ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" filled="f" stroked="f">
                <v:textbox inset="0,0,0,0">
                  <w:txbxContent>
                    <w:p w:rsidR="00E65205" w:rsidRDefault="00E65205" w:rsidP="00E65205">
                      <w:pPr>
                        <w:pStyle w:val="a7"/>
                      </w:pPr>
                      <w:r>
                        <w:t xml:space="preserve">О внесении изменений в схему теплоснабжения Лобановского сельского поселения Пермского муниципального района Пермского края по состоянию на 2020 год и на период до 2034 года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5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AD950" wp14:editId="131FCDE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205" w:rsidRPr="00482A25" w:rsidRDefault="00E65205" w:rsidP="00E65205">
                            <w:pPr>
                              <w:pStyle w:val="af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D950" id="Text Box 2" o:spid="_x0000_s1030" type="#_x0000_t202" style="position:absolute;left:0;text-align:left;margin-left:416.3pt;margin-top:178.65pt;width:100.6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9WsQIAALA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BhUf1a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E65205" w:rsidRPr="00482A25" w:rsidRDefault="00E65205" w:rsidP="00E65205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52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B93F3" wp14:editId="10D7BA7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205" w:rsidRPr="00482A25" w:rsidRDefault="00E65205" w:rsidP="00E65205">
                            <w:pPr>
                              <w:pStyle w:val="af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93F3" id="Text Box 3" o:spid="_x0000_s1031" type="#_x0000_t202" style="position:absolute;left:0;text-align:left;margin-left:122.1pt;margin-top:178.65pt;width:100.6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p3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9kAp3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E65205" w:rsidRPr="00482A25" w:rsidRDefault="00E65205" w:rsidP="00E65205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03.08.2022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от 22.12.2014 № 416-ПК «О закреплении дополнительных вопросов местного значения за сельскими поселениями Пермского края и о внесении изменения в Закон Пермского края «О бюджетном процессе в Пермском крае», Уставом муниципального образования «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схему теплоснабжения Лобановского сельского поселения Пермского муниципального района Пермского края по состоянию на 2020 год и на плановый период до 2034 года ТС.2020 02.01.А4, утвержденную постановлением администрации Лобановского сельского поселения от 21.05.2020 № 143 «Об утверждении актуализированной схемы теплоснабжения Лобановского сельского поселения Пермского муниципального района».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Таблицу 6.1. – «Развитие системы теплоснабжения Лобановского сельского поселения» главы 6 схемы теплоснабжения Лобановского сельского поселения Пермского муниципального района Пермского края по состоянию на 2020 год и на период до 2034 года, изложить в редакции согласно приложению 1 к настоящему постановлению.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Таблицу 6.2. – «Мероприятий по техническому перевооружению, реконструкции и ремонту источников тепловой энергии» главы 6 схемы теплоснабжения Лобановского сельского поселения Пермского муниципального района Пермского края по состоянию на 2020 год и на период до 2034 года, изложить в редакции согласно приложению 2 к настоящему постановлению.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Таблицу 7.1. – «Развития системы теплоснабжения Лобановского сельского поселения» главы 7 схемы теплоснабжения Лобановского сельского поселения Пермского муниципального района Пермского края по состоянию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2020 год и на период до 2034 года, изложить в редакции согласно приложению 3 к настоящему постановлению.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Таблицу 9.1. – «Необходимые капитальные вложения в строительство, реконструкцию и техническое перевооружение источников тепловой энергии» главы 9 схемы теплоснабжения Лобановского сельского поселения Пермского муниципального района Пермского края по состоянию на 2020 год и на период до 2034 года, изложить в редакции согласно приложению 4 к настоящему постановлению.    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Данное постановление опубликовать в Бюллетене правовых актов муниципального образования «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65205" w:rsidRPr="00E65205" w:rsidRDefault="00E65205" w:rsidP="00E652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исполнения постановления оставляю за собой. </w:t>
      </w: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А.С. Кочкин</w:t>
      </w:r>
    </w:p>
    <w:p w:rsidR="00E65205" w:rsidRPr="00E65205" w:rsidRDefault="00E65205" w:rsidP="00E6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 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keepNext/>
        <w:spacing w:before="120" w:after="120" w:line="240" w:lineRule="auto"/>
        <w:ind w:firstLine="720"/>
        <w:jc w:val="both"/>
        <w:rPr>
          <w:rFonts w:ascii="GOST Type BU" w:eastAsia="Calibri" w:hAnsi="GOST Type BU" w:cs="Times New Roman"/>
          <w:bCs/>
          <w:sz w:val="24"/>
          <w:szCs w:val="24"/>
        </w:rPr>
      </w:pPr>
      <w:bookmarkStart w:id="1" w:name="_Toc390127366"/>
      <w:r w:rsidRPr="00E65205">
        <w:rPr>
          <w:rFonts w:ascii="GOST Type BU" w:eastAsia="Calibri" w:hAnsi="GOST Type BU" w:cs="Times New Roman"/>
          <w:bCs/>
          <w:sz w:val="24"/>
          <w:szCs w:val="24"/>
        </w:rPr>
        <w:t xml:space="preserve">Развитие системы теплоснабжения </w:t>
      </w:r>
      <w:bookmarkEnd w:id="1"/>
      <w:r w:rsidRPr="00E65205">
        <w:rPr>
          <w:rFonts w:ascii="GOST Type BU" w:eastAsia="Calibri" w:hAnsi="GOST Type BU" w:cs="Times New Roman"/>
          <w:bCs/>
          <w:sz w:val="24"/>
          <w:szCs w:val="24"/>
        </w:rPr>
        <w:t>Лобановского сельского поселения</w:t>
      </w: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1707"/>
        <w:gridCol w:w="6399"/>
        <w:gridCol w:w="1652"/>
      </w:tblGrid>
      <w:tr w:rsidR="00E65205" w:rsidRPr="00E65205" w:rsidTr="003A0F84">
        <w:trPr>
          <w:trHeight w:val="2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Зона теплоснабжения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Вариант развития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Котельная №1 с. Лобаново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Реконструкция существующей котельной. Монтаж контура рециркуляции котловой воды с установкой насосов рециркуляции. Замена двух котлов ДКВР, горелочных устройств и насосного оборудования. 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. Монтаж частотного преобразователя для управления вентилятором и дымососом котла ДКВР-6,5-13. 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бойлерной и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2024-2026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Котельная №1 п.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Мулянка</w:t>
            </w:r>
            <w:proofErr w:type="spellEnd"/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Реконструкция существующей котельной. Монтаж контура рециркуляции котловой воды с установкой насосов рециркуляции. Установка в котельной одного водогрейного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котла  (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1,7Гкал/ч). Монтаж частотного преобразователя для управления вентилятором и дымососом котла ДКВР-6,5-13. 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2021-2027г.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Котельная ТК1 с.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Кояново</w:t>
            </w:r>
            <w:proofErr w:type="spellEnd"/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Реконструкция существующей котельной с заменой трех котлов, горелочных устройств и насосного оборудования. Теплоизоляция бака запаса воды.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2030-2034г.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2033-2034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Установка автоматики безопасности на котлы № 3 №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2022-2034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Замена тепловой сети и устройство теплоизоляционного слоя 166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2022-2034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Гидравлическая балансировка сетей централизованного теплоснабжения. Замена и ремонт существующих сетей централизованного теплоснабжения. Реконструкция тепловых сетей, выработавших свой нормативный срок службы.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2019-2034г.</w:t>
            </w:r>
          </w:p>
        </w:tc>
      </w:tr>
    </w:tbl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6.2.-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техническому перевооружению, реконструкции и ремонту источников тепловой энергии</w:t>
      </w:r>
    </w:p>
    <w:tbl>
      <w:tblPr>
        <w:tblW w:w="9684" w:type="dxa"/>
        <w:tblInd w:w="93" w:type="dxa"/>
        <w:tblLook w:val="04A0" w:firstRow="1" w:lastRow="0" w:firstColumn="1" w:lastColumn="0" w:noHBand="0" w:noVBand="1"/>
      </w:tblPr>
      <w:tblGrid>
        <w:gridCol w:w="688"/>
        <w:gridCol w:w="4183"/>
        <w:gridCol w:w="3543"/>
        <w:gridCol w:w="1270"/>
      </w:tblGrid>
      <w:tr w:rsidR="00E65205" w:rsidRPr="00E65205" w:rsidTr="003A0F84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Срок реализации </w:t>
            </w:r>
          </w:p>
        </w:tc>
      </w:tr>
      <w:tr w:rsidR="00E65205" w:rsidRPr="00E65205" w:rsidTr="003A0F84">
        <w:trPr>
          <w:trHeight w:val="442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Котельная №1 с. Лобаново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Гидравлическая балансировка сетей теплоснабжения от котельной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Протяженность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сетей  12670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Модернизация котельной.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2021-2025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Монтаж контура рециркуляции котловой воды с установкой насосов рециркуляции (3 шт.).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котловой контур рециркуляции с установкой 3 насосов.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2021-2022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Реконструкция котла ДКВР-6,5-13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Замена труб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2024-2025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Монтаж частотного преобразователя для управления режимами работы вентилятора и дымососа котла ДКВР -6,5-13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ед. Мощностью 30кВт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здания бойлерной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, покраска металлических конструкций, ремонт кирпичной кладки, ремонт кровли, штукатурка стен, ремонт (заливка) полов)</w:t>
            </w: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35м.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площадью  70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м2. Ремонт стен площадью 150м2. Заливка полов 70м2.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здания котельной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, ремонт кирпичной кладки, заделка и утепление межпанельных швов, замена окон, ремонт перегородок, ремонт кровли, штукатурка стен) </w:t>
            </w: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84м.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площадью  288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м2. Ремонт стен площадью 432м2. Ремонт остекления площадью 62м2. Ремонт перегородок 27м2.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подпиточной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воды.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система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2026-2027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Котельная №1 п. </w:t>
            </w:r>
            <w:proofErr w:type="spellStart"/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Мулянка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Гидравлическая балансировка сетей теплоснабжения от котельной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Протяженность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сетей  7464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Модернизация котельной.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2021-2025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Монтаж контура рециркуляции котловой воды с установкой насосов рециркуляции.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котловой контур рециркуляции с установкой 3 насосов.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2021-2022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Установка в котельной одного водогрейного котла тепловой мощностью 1,7 Гкал/ч.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Котел водогрейный (1,7Гкал/ч) с газовой горелкой.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Монтаж частотных преобразователей на вентилятор и дымосос котла ДКВР -6,5-13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ед. Мощностью 30кВт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здания котельной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, восстановление антикоррозионного покрытия ж/б элементов, ремонт кирпичной кладки, замена окон, капитальные ремонт перегородок, ремонт кровли, штукатурка стен, ремонт (заливка) полов) </w:t>
            </w: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106м.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площадью  612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м2. Ремонт стен площадью 636м2. Ремонт остекления площадью 41м2. Ремонт перегородок 38м2. Заливка полов 470м2.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подпиточной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воды.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система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2026-2027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Котельная ТК1 с. </w:t>
            </w:r>
            <w:proofErr w:type="spellStart"/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Кояново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Теплоизоляция бака запаса воды.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Площадь поверхности 18,8м2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2019-2020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Реконструкция котельной с заменой трех котлов и горелочных устройств.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Мощность одного котла 0,0825Гкал/ч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2030-2034г.г.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Установка автоматики безопасности на котлы № 3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2022-2034г.г.</w:t>
            </w:r>
          </w:p>
        </w:tc>
      </w:tr>
      <w:tr w:rsidR="00E65205" w:rsidRPr="00E65205" w:rsidTr="003A0F84">
        <w:trPr>
          <w:trHeight w:val="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Замена тепловой сети и устройство теплоизоляционного слоя 166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2022-2034г.г.</w:t>
            </w:r>
          </w:p>
        </w:tc>
      </w:tr>
    </w:tbl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7.1.-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теплоснабжения Лобановского сельского поселения</w:t>
      </w: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1707"/>
        <w:gridCol w:w="6399"/>
        <w:gridCol w:w="1652"/>
      </w:tblGrid>
      <w:tr w:rsidR="00E65205" w:rsidRPr="00E65205" w:rsidTr="003A0F84">
        <w:trPr>
          <w:trHeight w:val="2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Зона теплоснабжения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Вариант развития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Котельная №1 с. Лобаново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Реконструкция существующей котельной. Монтаж контура рециркуляции котловой воды с установкой насосов рециркуляции. Замена двух котлов ДКВР, горелочных устройств и насосного оборудования. 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. Монтаж частотного преобразователя для управления вентилятором и дымососом котла ДКВР-6,5-13. 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2020-2027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бойлерной и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2024-2026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Котельная №1 п.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Мулянка</w:t>
            </w:r>
            <w:proofErr w:type="spellEnd"/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Реконструкция существующей котельной. Монтаж контура рециркуляции котловой воды с установкой насосов рециркуляции. Установка в котельной одного водогрейного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котла  (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1,7Гкал/ч). Монтаж частотного преобразователя для управления вентилятором и дымососом котла ДКВР-6,5-13. 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насоса).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2021-2027г.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2023-2026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Котельная ТК1 с.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Кояново</w:t>
            </w:r>
            <w:proofErr w:type="spellEnd"/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Реконструкция существующей котельной с заменой трех котлов, горелочных устройств и насосного оборудования. Теплоизоляция бака запаса воды.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2030-2034г.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Ремонт здания котельной.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2033-2034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Установка автоматики безопасности на котлы № 3 №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2022-2034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Замена тепловой сети и устройство теплоизоляционного слоя 166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2022-2034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5205" w:rsidRPr="00E65205" w:rsidTr="003A0F84">
        <w:trPr>
          <w:trHeight w:val="2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Гидравлическая балансировка сетей централизованного теплоснабжения. Замена и ремонт существующих сетей централизованного теплоснабжения. Реконструкция тепловых сетей, выработавших свой нормативный срок службы.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2019-2034г.</w:t>
            </w:r>
          </w:p>
        </w:tc>
      </w:tr>
    </w:tbl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Pr="00E6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tabs>
          <w:tab w:val="left" w:pos="2268"/>
        </w:tabs>
        <w:spacing w:before="120" w:after="120" w:line="300" w:lineRule="exact"/>
        <w:ind w:firstLine="720"/>
        <w:contextualSpacing/>
        <w:jc w:val="both"/>
        <w:rPr>
          <w:rFonts w:ascii="GOST Type BU" w:eastAsia="Times New Roman" w:hAnsi="GOST Type BU" w:cs="Times New Roman"/>
          <w:sz w:val="24"/>
          <w:szCs w:val="24"/>
          <w:lang w:eastAsia="ru-RU"/>
        </w:rPr>
      </w:pPr>
      <w:r w:rsidRPr="00E65205">
        <w:rPr>
          <w:rFonts w:ascii="GOST Type BU" w:eastAsia="Times New Roman" w:hAnsi="GOST Type BU" w:cs="Times New Roman"/>
          <w:sz w:val="24"/>
          <w:szCs w:val="24"/>
          <w:lang w:eastAsia="ru-RU"/>
        </w:rPr>
        <w:t xml:space="preserve">Необходимые капитальные вложения в строительство, реконструкцию и техническое перевооружение источников тепловой энергии </w:t>
      </w:r>
    </w:p>
    <w:tbl>
      <w:tblPr>
        <w:tblW w:w="10020" w:type="dxa"/>
        <w:tblInd w:w="-459" w:type="dxa"/>
        <w:tblLook w:val="04A0" w:firstRow="1" w:lastRow="0" w:firstColumn="1" w:lastColumn="0" w:noHBand="0" w:noVBand="1"/>
      </w:tblPr>
      <w:tblGrid>
        <w:gridCol w:w="579"/>
        <w:gridCol w:w="3736"/>
        <w:gridCol w:w="2820"/>
        <w:gridCol w:w="1270"/>
        <w:gridCol w:w="1615"/>
      </w:tblGrid>
      <w:tr w:rsidR="00E65205" w:rsidRPr="00E65205" w:rsidTr="003A0F8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мероприятия в ценах 4 кв. 2018г., тыс. </w:t>
            </w:r>
            <w:proofErr w:type="spellStart"/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Котельная №1 с. Лобаново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Гидравлическая балансировка сетей теплоснабжения от котельной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Протяженность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сетей  12670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418,000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Модернизация котельной.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2021-2025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5 139,458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Монтаж контура рециркуляции котловой воды с установкой насосов рециркуляции (3 шт.).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котловой контур рециркуляции с установкой 3 насосов.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2021-2022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726,440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Реконструкция котла ДКВР-6,5-13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Замена труб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2 963,018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Теплоизоляция трубопроводов в котельной. Замена насосного 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насоса).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2024-2025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1 320,000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Монтаж частотного преобразователя для управления режимами работы вентилятора и дымососа котла ДКВР -6,5-13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ед. Мощностью 30кВт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здания бойлерной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, покраска металлических конструкций, ремонт кирпичной кладки, ремонт кровли, штукатурка стен, ремонт (заливка) полов)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35м.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площадью  70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м2. Ремонт стен площадью 150м2. Заливка полов 70м2.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220,000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здания котельной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, ремонт кирпичной кладки, заделка и утепление межпанельных швов, замена окон, ремонт перегородок, ремонт кровли, штукатурка стен)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84м.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площадью  288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м2. Ремонт стен площадью 432м2. Ремонт остекления площадью 62м2. Ремонт перегородок 27м2.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2020-2021г.г.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1 451,440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воды.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система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2026-2027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379,000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7 607,898</w:t>
            </w:r>
          </w:p>
        </w:tc>
      </w:tr>
      <w:tr w:rsidR="00E65205" w:rsidRPr="00E65205" w:rsidTr="003A0F84">
        <w:trPr>
          <w:trHeight w:val="2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Котельная №1 п. </w:t>
            </w:r>
            <w:proofErr w:type="spellStart"/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Мулянка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Гидравлическая балансировка сетей теплоснабжения от котельной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Протяженность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сетей  7464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373,500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Модернизация котельной.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2021-2025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7 456,440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Монтаж контура рециркуляции котловой воды с установкой насосов рециркуляции.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котловой контур рециркуляции с установкой 3 насосов.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2021-2022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726,440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Установка в котельной одного водогрейного котла тепловой мощностью 1,7 Гкал/ч.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Котел водогрейный (1,7Гкал/ч) с газовой горелкой.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5 280,000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Теплоизоляция трубопроводов в котельной. Замена насосного </w:t>
            </w: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оборудования (1 сетевого насоса и 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подпиточного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насоса).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4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1 320,000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Монтаж частотных преобразователей на вентилятор и дымосос котла ДКВР -6,5-13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ед. Мощностью 30кВт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2023-2025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130,000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здания котельной (капитальный 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, восстановление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антикорразиционного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покрытия ж/б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элекментов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, ремонт кирпичной кладки, замена окон, капитальные ремонт перегородок, ремонт кровли, штукатурка стен, ремонт (заливка) полов)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106м. Ремонт кровли </w:t>
            </w:r>
            <w:proofErr w:type="gram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площадью  612</w:t>
            </w:r>
            <w:proofErr w:type="gram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м2. Ремонт стен площадью 636м2. Ремонт остекления площадью 41м2. Ремонт перегородок 38м2. Заливка полов 470м2.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1 955,440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Ремонт системы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химводоочистки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воды.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 система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2026-2027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274,000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10 059,380</w:t>
            </w:r>
          </w:p>
        </w:tc>
      </w:tr>
      <w:tr w:rsidR="00E65205" w:rsidRPr="00E65205" w:rsidTr="003A0F84">
        <w:trPr>
          <w:trHeight w:val="2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Котельная ТК1 с. </w:t>
            </w:r>
            <w:proofErr w:type="spellStart"/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Теплоизоляция бака запаса воды.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Площадь поверхности 18,8м2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2019-2020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Реконструкция котельной с заменой трех котлов и горелочных устройств.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Мощность одного котла 0,0825Гкал/ч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2030-2034г.г.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852,000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Установка автоматики безопасности на котлы № 3 № 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2022-2034г.г.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Замена тепловой сети и устройство теплоизоляционного слоя 166 </w:t>
            </w:r>
            <w:proofErr w:type="spellStart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2022-2034г.г.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902,000</w:t>
            </w:r>
          </w:p>
        </w:tc>
      </w:tr>
      <w:tr w:rsidR="00E65205" w:rsidRPr="00E65205" w:rsidTr="003A0F8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поселению: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18 569,278</w:t>
            </w:r>
          </w:p>
        </w:tc>
      </w:tr>
    </w:tbl>
    <w:p w:rsidR="00E65205" w:rsidRPr="00E65205" w:rsidRDefault="00E65205" w:rsidP="00E6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E65205" w:rsidRDefault="00E65205" w:rsidP="00E65205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73600" behindDoc="1" locked="0" layoutInCell="1" allowOverlap="1" wp14:anchorId="601F4D2B" wp14:editId="2BE06248">
            <wp:simplePos x="0" y="0"/>
            <wp:positionH relativeFrom="column">
              <wp:posOffset>2709545</wp:posOffset>
            </wp:positionH>
            <wp:positionV relativeFrom="paragraph">
              <wp:posOffset>-253365</wp:posOffset>
            </wp:positionV>
            <wp:extent cx="739775" cy="10572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205" w:rsidRPr="00E65205" w:rsidRDefault="00E65205" w:rsidP="00E65205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E65205" w:rsidRPr="00E65205" w:rsidRDefault="00E65205" w:rsidP="00E65205">
      <w:pPr>
        <w:keepNext/>
        <w:suppressAutoHyphens/>
        <w:spacing w:after="0" w:line="360" w:lineRule="atLeast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ЛОБАНОВСКОГО СЕЛЬСКОГО ПОСЕЛЕНИЯ</w:t>
      </w:r>
    </w:p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19.08.2022                                                                                        № 265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proofErr w:type="gramEnd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29.03.2011 № 47 «О создании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proofErr w:type="gramEnd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автономного учреждения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спорта</w:t>
      </w:r>
      <w:proofErr w:type="gramEnd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«Лобановский дом спорта»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путем</w:t>
      </w:r>
      <w:proofErr w:type="gramEnd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изменения типа существующего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</w:t>
      </w:r>
      <w:proofErr w:type="gramEnd"/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учреждения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«Лобановский дом спорта»</w:t>
      </w:r>
    </w:p>
    <w:p w:rsidR="00E65205" w:rsidRPr="00E65205" w:rsidRDefault="00E65205" w:rsidP="00E65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ст.120 ГК РФ, Федеральным законом от 03.11.2006         № 174-ФЗ «Об автономных учреждениях», Постановление главы администрации Лобановского сельского поселения от 13.10.2010 № 248 «Об утверждении Порядка отнесения имущества муниципального или бюджетного учреждения к категории особо ценного движимого и недвижимого имущества», ст.5 Устава муниципального образования «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Внести следующие изменения в постановление от 29.03.2011 № 47 «О создании муниципального автономного учреждения </w:t>
      </w:r>
      <w:proofErr w:type="gramStart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  «</w:t>
      </w:r>
      <w:proofErr w:type="gramEnd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Лобановский дом спорта» путем изменения типа существующего муниципального учреждения «Лобановский дом спорта»: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Приложение № 2 к постановлению изложить в новой редакции согласно приложению к настоящему Постановлению.  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 Настоящее Постановление вступает в силу с момента его официального опубликования в Бюллетене правовых актов муниципального образования «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поселение».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Контроль исполнения настоящего Постановления возложить на заместителя главы администрации, начальника финансово-экономического отдела Н.П. </w:t>
      </w:r>
      <w:proofErr w:type="spellStart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Гилеву</w:t>
      </w:r>
      <w:proofErr w:type="spellEnd"/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65205" w:rsidRP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поселения                                                                                        А.С. Кочкин</w:t>
      </w:r>
      <w:r w:rsidRPr="00E65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65205" w:rsidRDefault="00E65205" w:rsidP="00E65205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29" w:type="dxa"/>
        <w:tblInd w:w="98" w:type="dxa"/>
        <w:tblLook w:val="04A0" w:firstRow="1" w:lastRow="0" w:firstColumn="1" w:lastColumn="0" w:noHBand="0" w:noVBand="1"/>
      </w:tblPr>
      <w:tblGrid>
        <w:gridCol w:w="550"/>
        <w:gridCol w:w="4140"/>
        <w:gridCol w:w="1848"/>
        <w:gridCol w:w="984"/>
        <w:gridCol w:w="1647"/>
        <w:gridCol w:w="960"/>
      </w:tblGrid>
      <w:tr w:rsidR="00E65205" w:rsidRPr="00E65205" w:rsidTr="00E65205">
        <w:trPr>
          <w:trHeight w:val="22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Приложение к постановлению главы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Лобановского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19.08.2022 № 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ОСОБО ЦЕННОГО ДВИЖИМОГО И НЕДВИЖИМОГО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ИМУЩЕСТВА, ПЕРЕДАВАЕМОГО МУНИЦИПАЛЬНОМУ АВТОНОМНОМУ УЧРЕЖДЕНИЮ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СПОРТА "ЛОБАНОВСКИЙ ДОМ СПОРТА"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"ЛОБАНОВСКОЕ СЕЛЬСКОЕ ПОСЕЛЕНИЕ"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ПРАВЕ ОПЕРАТИВНОГО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8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нефинансового актива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рения</w:t>
            </w:r>
            <w:proofErr w:type="gramEnd"/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CD/MP-3 проигрыватель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16 294,60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CD/MP-3 проигрыватель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16 294,60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FM-809FM Перекрестная тяга (Блочный)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137 505,00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FP-105FM Жим ногами под углом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122 827,50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FR-812FM Подставка под гантели на 10пар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FR-816FM Стойка под диски олимпийские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13 325,60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FS-101FM Разгибание ног (Блочный)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116 802,00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FS-103FM Сгибание ног лёжа (Блочный)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108 459,00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FS-120FM приводящие ног (Блочный)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FS-301FM Тяга сверху (Блочный)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101 815,00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FS-302FM Гребная тяга (горизонтальный блок)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106 605,00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FS-315FM Задние дельты/Баттерфляй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108 459,00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FW-202FM Парта для бицепса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30 127,50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FW-410 FM Скамья олимпийская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FW-701 FM Скамья простая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13 441,50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FW-702FM Скамья универсальная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FW-702FM Скамья универсальная (2)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29 355,00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FW-704 FM Скамья римская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FW-819 FM Стойка для приседаний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57 165,00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FР-309FM Т-образный гриф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30 127,50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FР-805FM машина Смита наклонная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Барьер для тренировок MITRE 16/29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Барьер тренировочный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Polanik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Велотренажер вертикальный DIAMONDBACK 1190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Ub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103 044,00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Велоэргометрдля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кардиореабилитации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механотерапии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91 371,30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Вышка судейская универсальная (</w:t>
            </w: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волейбол,тенис</w:t>
            </w:r>
            <w:proofErr w:type="spellEnd"/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20 023,20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Вышка судейская универсальная (</w:t>
            </w: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волейбол,тенис</w:t>
            </w:r>
            <w:proofErr w:type="spellEnd"/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20 023,20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Вышка-тура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10 кг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12,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Гантели в сборке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17,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11 441,32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2,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Гантели в сборке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12 037,30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22,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Гантели в сборке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Гантели в сборке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Гантели в сборке 7,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 кг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1,4м+2замка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E-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  кривой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13,6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6 960,50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олимпийский 20 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олимпийский 20 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15кг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20кг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5 615,08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25кг 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 олимпийский 25кг(черный)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6 735,08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Дорожка беговая PASEMASTER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platinum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211 434,80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Дорожка беговая PASEMASTER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platinum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211 434,80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Замки олимпийские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ivanko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2,5 кг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Замки олимпийские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ivanko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2,5 кг пара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Ковер - покрытие для художественной гимнастики 14х14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266 314,20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Ковер борцовский (комплект)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170 471,40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Коврик гимнастический размер 140х58х1см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Гандбол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47 833,20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для Бадминтона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16 686,00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для Бадминтона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16 686,00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для волейбола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35 596,80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 для волейбола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35 596,80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спутникового оборудования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Компьютер-моноблок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Лестница координационная 12 ступеней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Лестница координационная 12 ступеней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Микроавтобус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Fiat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1 567 632,50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Мобильная баскетбольная ферма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Мобильная баскетбольная ферма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344 844,00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Музыкальный центр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Panasonic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 гимнастический диаметр 75 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Низкошумный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микшерный пункт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70 890,20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ОРУБПЗ-3КРОНТ Дезар-4 передвижной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Переносной компьютер для монтажа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муз.программ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34 917,00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Перчатки вратарские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Перчатки вратарские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Подставка под гантели (до 50 пар)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17 136,60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Подставка под гимнастические палки на 28шт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9 191,40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Профессиональная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лдвухкаеальная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радиосистема с двумя ручными передатчиками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минидиск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рекордепроигрыватель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25 647,70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Профессиональный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минидиск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рекордепроигрыватель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25 647,70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Радиоситема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диапозона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ручным микрофоном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405 052,70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Реабилитационный велотренажер для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-реабилитации и механотерапии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60 914,20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Ресепшен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2500*700*1200 цвет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видео наблюдения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видео наблюдения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видео наблюдения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33 959,50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Скамейка для раздевалки с вешалкой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Степ-платформа, размер 41см*108см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баскетбольная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баскетбольная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настольного тенниса 2 места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Start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Line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Ieader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настольного тенниса 2 места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Start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Line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Ieader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Стол для настольного тенниса 2 места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Start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Line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Ieader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для подготовки лыж с 2 профилями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теннисный складной, передвижной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теннисный складной, передвижной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теннисный складной, передвижной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Стремянка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теннисный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Start Line Game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теннисный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Start Line Game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Табло игровое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многофунциональное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закрытых помещений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244 419,00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Татами 12х12 (комплект)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205 363,90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LCD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25 799,00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19 599,00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Теннисный комплекс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21 469,30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Тренажер TRX PRO P3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Тренажер TRX PRO P3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тренажер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Гиперэкстензия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Тренажер для подростов "Скамья для пресса" HF/KL-2261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56 639,70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"Верхняя тяга"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RPL-5201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192 964,60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"Гребная тяга сидя"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RPL-5203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190 048,30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"Жим от плеч"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RPL-5501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192 964,60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"Пресс"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ROC_IT RPL-5601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134 637,50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"Разгибание ног сидя"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ROC_IT RP-1402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264 171,30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Тренажер силовой "Разгибание ног сидя"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Hoist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ROC_IT RP-1402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264 172,30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Трибуна для зрителей мобильная, сборно-разборная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407 880,00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Универсальное </w:t>
            </w:r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табло  для</w:t>
            </w:r>
            <w:proofErr w:type="gram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единоборств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65 702,10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Усилитель мощности класса "Н"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Усилитель мощности класса "Н"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Усилитель мощности класса "Н"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Усилитель мощности класса "Н"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37 244,80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выноса баскетбольного щита тренировочного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Цифровой эквалайзер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36 080,90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 шахматные механические G200B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 шахматные механические G200B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Широкополосная Акустическая Система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44 228,20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гардеробный двухсекционный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для документов НШ-11 760*380*1890 цвет бук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для документов НШ-2 760*380*1890 цвет бук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баскетбольный тренировочный 900*1200*70мм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Эллиптический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степпер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DIAMONDBACK 1190 </w:t>
            </w:r>
            <w:proofErr w:type="spell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St</w:t>
            </w:r>
            <w:proofErr w:type="spellEnd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  <w:hideMark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151 163,70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5205" w:rsidRPr="00E65205" w:rsidTr="00E65205">
        <w:trPr>
          <w:trHeight w:val="395"/>
        </w:trPr>
        <w:tc>
          <w:tcPr>
            <w:tcW w:w="55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 спортивного комплекса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vAlign w:val="center"/>
          </w:tcPr>
          <w:p w:rsidR="00E65205" w:rsidRPr="00E65205" w:rsidRDefault="00E65205" w:rsidP="00E6520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</w:tcPr>
          <w:p w:rsidR="00E65205" w:rsidRPr="00E65205" w:rsidRDefault="00E65205" w:rsidP="00E6520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40 140 660,30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5205" w:rsidRPr="00E65205" w:rsidRDefault="00E65205" w:rsidP="00E6520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5205" w:rsidRPr="00E65205" w:rsidTr="00E65205">
        <w:trPr>
          <w:trHeight w:val="435"/>
        </w:trPr>
        <w:tc>
          <w:tcPr>
            <w:tcW w:w="6538" w:type="dxa"/>
            <w:gridSpan w:val="3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double" w:sz="6" w:space="0" w:color="CCC085"/>
              <w:bottom w:val="single" w:sz="8" w:space="0" w:color="CCC085"/>
              <w:right w:val="nil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47" w:type="dxa"/>
            <w:tcBorders>
              <w:top w:val="nil"/>
              <w:left w:val="single" w:sz="4" w:space="0" w:color="CCC085"/>
              <w:bottom w:val="single" w:sz="8" w:space="0" w:color="CCC085"/>
              <w:right w:val="nil"/>
            </w:tcBorders>
            <w:shd w:val="clear" w:color="000000" w:fill="FFFFFF"/>
            <w:noWrap/>
            <w:hideMark/>
          </w:tcPr>
          <w:p w:rsidR="00E65205" w:rsidRPr="00E65205" w:rsidRDefault="00E65205" w:rsidP="00E652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2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50 854 884,94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205" w:rsidRPr="00E65205" w:rsidRDefault="00E65205" w:rsidP="00E65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52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E65205" w:rsidRPr="00E65205" w:rsidRDefault="00E65205" w:rsidP="00E6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666" w:rsidRDefault="00A42666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Default="00E65205"/>
    <w:p w:rsidR="00E65205" w:rsidRPr="007621E9" w:rsidRDefault="00E65205" w:rsidP="00E65205">
      <w:pPr>
        <w:tabs>
          <w:tab w:val="left" w:pos="8228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 решением Совета депутатов Лобановского сельского поселения</w:t>
      </w:r>
    </w:p>
    <w:p w:rsidR="00E65205" w:rsidRPr="007621E9" w:rsidRDefault="00E65205" w:rsidP="00E65205">
      <w:pPr>
        <w:tabs>
          <w:tab w:val="left" w:pos="302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24.01.2014 № 2</w:t>
      </w:r>
    </w:p>
    <w:p w:rsidR="00E65205" w:rsidRPr="007621E9" w:rsidRDefault="00E65205" w:rsidP="00E65205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5" w:rsidRPr="007621E9" w:rsidRDefault="00E65205" w:rsidP="00E65205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бесплатно. Тираж 15 экз.                                                </w:t>
      </w:r>
    </w:p>
    <w:p w:rsidR="00E65205" w:rsidRPr="007621E9" w:rsidRDefault="00E65205" w:rsidP="00E65205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Лобаново,  ул.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 д. 15 а.</w:t>
      </w: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выпуск  – С.У. Исаева, т. 254-35-46</w:t>
      </w:r>
    </w:p>
    <w:p w:rsidR="00E65205" w:rsidRDefault="00E65205" w:rsidP="00E65205"/>
    <w:p w:rsidR="00E65205" w:rsidRDefault="00E65205"/>
    <w:sectPr w:rsidR="00E6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87" w:rsidRDefault="00DB7A87" w:rsidP="00E65205">
      <w:pPr>
        <w:spacing w:after="0" w:line="240" w:lineRule="auto"/>
      </w:pPr>
      <w:r>
        <w:separator/>
      </w:r>
    </w:p>
  </w:endnote>
  <w:endnote w:type="continuationSeparator" w:id="0">
    <w:p w:rsidR="00DB7A87" w:rsidRDefault="00DB7A87" w:rsidP="00E6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U">
    <w:altName w:val="Times New Roman"/>
    <w:charset w:val="CC"/>
    <w:family w:val="auto"/>
    <w:pitch w:val="variable"/>
    <w:sig w:usb0="00000001" w:usb1="1000004A" w:usb2="00000000" w:usb3="00000000" w:csb0="8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87" w:rsidRDefault="00DB7A87" w:rsidP="00E65205">
      <w:pPr>
        <w:spacing w:after="0" w:line="240" w:lineRule="auto"/>
      </w:pPr>
      <w:r>
        <w:separator/>
      </w:r>
    </w:p>
  </w:footnote>
  <w:footnote w:type="continuationSeparator" w:id="0">
    <w:p w:rsidR="00DB7A87" w:rsidRDefault="00DB7A87" w:rsidP="00E65205">
      <w:pPr>
        <w:spacing w:after="0" w:line="240" w:lineRule="auto"/>
      </w:pPr>
      <w:r>
        <w:continuationSeparator/>
      </w:r>
    </w:p>
  </w:footnote>
  <w:footnote w:id="1">
    <w:p w:rsidR="00E65205" w:rsidRDefault="00E65205" w:rsidP="00E65205">
      <w:pPr>
        <w:pStyle w:val="ad"/>
      </w:pPr>
    </w:p>
  </w:footnote>
  <w:footnote w:id="2">
    <w:p w:rsidR="00E65205" w:rsidRDefault="00E65205" w:rsidP="00E65205">
      <w:pPr>
        <w:pStyle w:val="ad"/>
      </w:pPr>
    </w:p>
  </w:footnote>
  <w:footnote w:id="3">
    <w:p w:rsidR="00E65205" w:rsidRDefault="00E65205" w:rsidP="00E6520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82C3C"/>
    <w:multiLevelType w:val="multilevel"/>
    <w:tmpl w:val="FA6ED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235A7"/>
    <w:multiLevelType w:val="hybridMultilevel"/>
    <w:tmpl w:val="904664EA"/>
    <w:lvl w:ilvl="0" w:tplc="D99AA4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D14FA"/>
    <w:multiLevelType w:val="hybridMultilevel"/>
    <w:tmpl w:val="0C1CC910"/>
    <w:lvl w:ilvl="0" w:tplc="38AC962E">
      <w:start w:val="2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1C38"/>
    <w:multiLevelType w:val="multilevel"/>
    <w:tmpl w:val="6E542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956F79"/>
    <w:multiLevelType w:val="hybridMultilevel"/>
    <w:tmpl w:val="2A881394"/>
    <w:lvl w:ilvl="0" w:tplc="4002EB8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5275472"/>
    <w:multiLevelType w:val="multilevel"/>
    <w:tmpl w:val="E0EEB1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8DF0374"/>
    <w:multiLevelType w:val="hybridMultilevel"/>
    <w:tmpl w:val="C5BE81FC"/>
    <w:lvl w:ilvl="0" w:tplc="C99CF5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61F4D"/>
    <w:multiLevelType w:val="hybridMultilevel"/>
    <w:tmpl w:val="7A00B3DE"/>
    <w:lvl w:ilvl="0" w:tplc="4BE60C6A">
      <w:start w:val="2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301125"/>
    <w:multiLevelType w:val="hybridMultilevel"/>
    <w:tmpl w:val="9ED4C71A"/>
    <w:lvl w:ilvl="0" w:tplc="F14C97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701F28"/>
    <w:multiLevelType w:val="hybridMultilevel"/>
    <w:tmpl w:val="D6F406DE"/>
    <w:lvl w:ilvl="0" w:tplc="934EBE8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6165B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2D046E9"/>
    <w:multiLevelType w:val="multilevel"/>
    <w:tmpl w:val="EECA7A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688B5702"/>
    <w:multiLevelType w:val="multilevel"/>
    <w:tmpl w:val="EECA7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8FE3709"/>
    <w:multiLevelType w:val="hybridMultilevel"/>
    <w:tmpl w:val="1E7AB048"/>
    <w:lvl w:ilvl="0" w:tplc="31EEFC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F20E1E"/>
    <w:multiLevelType w:val="hybridMultilevel"/>
    <w:tmpl w:val="65B68CC2"/>
    <w:lvl w:ilvl="0" w:tplc="0419000F">
      <w:start w:val="7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731E1803"/>
    <w:multiLevelType w:val="multilevel"/>
    <w:tmpl w:val="A9B29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75452E0D"/>
    <w:multiLevelType w:val="hybridMultilevel"/>
    <w:tmpl w:val="8A66EA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33CFC"/>
    <w:multiLevelType w:val="hybridMultilevel"/>
    <w:tmpl w:val="9FBA0C62"/>
    <w:lvl w:ilvl="0" w:tplc="0D1AE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7"/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3C"/>
    <w:rsid w:val="001812A0"/>
    <w:rsid w:val="00647A45"/>
    <w:rsid w:val="00A42666"/>
    <w:rsid w:val="00D3655D"/>
    <w:rsid w:val="00DB7A87"/>
    <w:rsid w:val="00DE113C"/>
    <w:rsid w:val="00E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27BA-0AB7-495C-8CBF-88CB272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5D"/>
  </w:style>
  <w:style w:type="paragraph" w:styleId="1">
    <w:name w:val="heading 1"/>
    <w:basedOn w:val="a"/>
    <w:next w:val="a"/>
    <w:link w:val="10"/>
    <w:qFormat/>
    <w:rsid w:val="00E65205"/>
    <w:pPr>
      <w:keepNext/>
      <w:tabs>
        <w:tab w:val="num" w:pos="432"/>
      </w:tabs>
      <w:suppressAutoHyphens/>
      <w:spacing w:after="0" w:line="36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647A45"/>
  </w:style>
  <w:style w:type="paragraph" w:styleId="a3">
    <w:name w:val="Body Text"/>
    <w:basedOn w:val="a"/>
    <w:link w:val="a4"/>
    <w:unhideWhenUsed/>
    <w:rsid w:val="00647A4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4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647A4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3"/>
    <w:qFormat/>
    <w:rsid w:val="00647A4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647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7A45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nhideWhenUsed/>
    <w:rsid w:val="00647A4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647A4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647A45"/>
    <w:rPr>
      <w:color w:val="0000FF"/>
      <w:u w:val="single"/>
    </w:rPr>
  </w:style>
  <w:style w:type="character" w:styleId="ab">
    <w:name w:val="FollowedHyperlink"/>
    <w:uiPriority w:val="99"/>
    <w:unhideWhenUsed/>
    <w:rsid w:val="00647A45"/>
    <w:rPr>
      <w:color w:val="800080"/>
      <w:u w:val="single"/>
    </w:rPr>
  </w:style>
  <w:style w:type="numbering" w:customStyle="1" w:styleId="2">
    <w:name w:val="Нет списка2"/>
    <w:next w:val="a2"/>
    <w:semiHidden/>
    <w:rsid w:val="00647A45"/>
  </w:style>
  <w:style w:type="paragraph" w:customStyle="1" w:styleId="ConsPlusNonformat">
    <w:name w:val="ConsPlusNonformat"/>
    <w:rsid w:val="00647A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2666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E652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5205"/>
    <w:rPr>
      <w:sz w:val="20"/>
      <w:szCs w:val="20"/>
    </w:rPr>
  </w:style>
  <w:style w:type="paragraph" w:customStyle="1" w:styleId="af">
    <w:name w:val="регистрационные поля"/>
    <w:basedOn w:val="a"/>
    <w:rsid w:val="00E65205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E6520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3">
    <w:name w:val="Нет списка3"/>
    <w:next w:val="a2"/>
    <w:uiPriority w:val="99"/>
    <w:semiHidden/>
    <w:unhideWhenUsed/>
    <w:rsid w:val="00E65205"/>
  </w:style>
  <w:style w:type="table" w:customStyle="1" w:styleId="12">
    <w:name w:val="Сетка таблицы1"/>
    <w:basedOn w:val="a1"/>
    <w:next w:val="af0"/>
    <w:uiPriority w:val="59"/>
    <w:rsid w:val="00E6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652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652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652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652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65205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65205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65205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65205"/>
    <w:pPr>
      <w:pBdr>
        <w:top w:val="single" w:sz="4" w:space="0" w:color="CCC085"/>
        <w:left w:val="double" w:sz="6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65205"/>
    <w:pPr>
      <w:pBdr>
        <w:left w:val="double" w:sz="6" w:space="0" w:color="CCC085"/>
        <w:bottom w:val="single" w:sz="8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65205"/>
    <w:pPr>
      <w:pBdr>
        <w:left w:val="single" w:sz="4" w:space="0" w:color="CCC085"/>
        <w:bottom w:val="single" w:sz="8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65205"/>
    <w:pPr>
      <w:pBdr>
        <w:left w:val="double" w:sz="6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6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65205"/>
    <w:pPr>
      <w:pBdr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652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652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652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65205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65205"/>
    <w:pPr>
      <w:pBdr>
        <w:top w:val="single" w:sz="4" w:space="0" w:color="auto"/>
        <w:left w:val="single" w:sz="4" w:space="0" w:color="auto"/>
        <w:bottom w:val="single" w:sz="4" w:space="0" w:color="CCC085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65205"/>
    <w:pPr>
      <w:pBdr>
        <w:top w:val="single" w:sz="4" w:space="0" w:color="CCC085"/>
        <w:left w:val="single" w:sz="4" w:space="0" w:color="auto"/>
        <w:bottom w:val="single" w:sz="4" w:space="0" w:color="CCC085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65205"/>
    <w:pPr>
      <w:pBdr>
        <w:top w:val="single" w:sz="4" w:space="0" w:color="CCC085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652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6520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6520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6520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E6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82</Pages>
  <Words>25817</Words>
  <Characters>147157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2022-08-31T04:41:00Z</dcterms:created>
  <dcterms:modified xsi:type="dcterms:W3CDTF">2022-08-31T05:12:00Z</dcterms:modified>
</cp:coreProperties>
</file>