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99" w:rsidRDefault="005F6381" w:rsidP="005F638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81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5959E8">
        <w:rPr>
          <w:rFonts w:ascii="Times New Roman" w:hAnsi="Times New Roman" w:cs="Times New Roman"/>
          <w:b/>
          <w:sz w:val="28"/>
          <w:szCs w:val="28"/>
        </w:rPr>
        <w:t>е Арендаторы земельных участков</w:t>
      </w:r>
      <w:r w:rsidRPr="005F6381">
        <w:rPr>
          <w:rFonts w:ascii="Times New Roman" w:hAnsi="Times New Roman" w:cs="Times New Roman"/>
          <w:b/>
          <w:sz w:val="28"/>
          <w:szCs w:val="28"/>
        </w:rPr>
        <w:t>!</w:t>
      </w:r>
    </w:p>
    <w:p w:rsidR="005F6381" w:rsidRPr="005F6381" w:rsidRDefault="005F6381" w:rsidP="005F638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80" w:rsidRPr="005959E8" w:rsidRDefault="005F6381" w:rsidP="005F6381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Пермского муниципального района, напоминает Вам</w:t>
      </w:r>
      <w:r w:rsidR="00A70A80" w:rsidRPr="005959E8">
        <w:rPr>
          <w:rFonts w:ascii="Times New Roman" w:hAnsi="Times New Roman" w:cs="Times New Roman"/>
          <w:sz w:val="24"/>
          <w:szCs w:val="24"/>
        </w:rPr>
        <w:t xml:space="preserve">, что в срок до </w:t>
      </w:r>
      <w:r w:rsidR="00A70A80" w:rsidRPr="005959E8">
        <w:rPr>
          <w:rFonts w:ascii="Times New Roman" w:hAnsi="Times New Roman" w:cs="Times New Roman"/>
          <w:b/>
          <w:sz w:val="24"/>
          <w:szCs w:val="24"/>
        </w:rPr>
        <w:t>15 сентября 2017 года</w:t>
      </w:r>
      <w:r w:rsidR="001B22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B221C" w:rsidRPr="001B221C">
        <w:rPr>
          <w:rFonts w:ascii="Times New Roman" w:hAnsi="Times New Roman" w:cs="Times New Roman"/>
          <w:sz w:val="24"/>
          <w:szCs w:val="24"/>
        </w:rPr>
        <w:t xml:space="preserve">для физических </w:t>
      </w:r>
      <w:r w:rsidR="001B221C">
        <w:rPr>
          <w:rFonts w:ascii="Times New Roman" w:hAnsi="Times New Roman" w:cs="Times New Roman"/>
          <w:sz w:val="24"/>
          <w:szCs w:val="24"/>
        </w:rPr>
        <w:t xml:space="preserve">и юридических </w:t>
      </w:r>
      <w:r w:rsidR="001B221C" w:rsidRPr="001B221C">
        <w:rPr>
          <w:rFonts w:ascii="Times New Roman" w:hAnsi="Times New Roman" w:cs="Times New Roman"/>
          <w:sz w:val="24"/>
          <w:szCs w:val="24"/>
        </w:rPr>
        <w:t>лиц,</w:t>
      </w:r>
      <w:r w:rsidR="001B221C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1B221C" w:rsidRPr="001B221C">
        <w:rPr>
          <w:rFonts w:ascii="Times New Roman" w:hAnsi="Times New Roman" w:cs="Times New Roman"/>
          <w:b/>
          <w:sz w:val="24"/>
          <w:szCs w:val="24"/>
        </w:rPr>
        <w:t>15 ноября 2017 года</w:t>
      </w:r>
      <w:r w:rsidR="001B221C">
        <w:rPr>
          <w:rFonts w:ascii="Times New Roman" w:hAnsi="Times New Roman" w:cs="Times New Roman"/>
          <w:sz w:val="24"/>
          <w:szCs w:val="24"/>
        </w:rPr>
        <w:t xml:space="preserve"> – для юридических лиц,</w:t>
      </w:r>
      <w:r w:rsidRPr="005959E8">
        <w:rPr>
          <w:rFonts w:ascii="Times New Roman" w:hAnsi="Times New Roman" w:cs="Times New Roman"/>
          <w:sz w:val="24"/>
          <w:szCs w:val="24"/>
        </w:rPr>
        <w:t xml:space="preserve"> </w:t>
      </w:r>
      <w:r w:rsidR="00A70A80" w:rsidRPr="005959E8">
        <w:rPr>
          <w:rFonts w:ascii="Times New Roman" w:hAnsi="Times New Roman" w:cs="Times New Roman"/>
          <w:sz w:val="24"/>
          <w:szCs w:val="24"/>
        </w:rPr>
        <w:t>необходимо платить за аренду земельных участков.</w:t>
      </w:r>
    </w:p>
    <w:p w:rsidR="005F6381" w:rsidRPr="005959E8" w:rsidRDefault="005F6381" w:rsidP="005F6381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Во избежание взыскания задолженности в судебном порядке и начисления пени за нарушение сроков внесения арендной платы за земельный участок, арендные платежи необходимо осуществлять в установленные договором аренды сроки уплаты.</w:t>
      </w:r>
    </w:p>
    <w:p w:rsidR="005F6381" w:rsidRPr="005959E8" w:rsidRDefault="005F6381" w:rsidP="005F6381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В случае неполучения уведомления о размере платежа на текущий год, необходимо обратиться самостоятел</w:t>
      </w:r>
      <w:bookmarkStart w:id="0" w:name="_GoBack"/>
      <w:bookmarkEnd w:id="0"/>
      <w:r w:rsidRPr="005959E8">
        <w:rPr>
          <w:rFonts w:ascii="Times New Roman" w:hAnsi="Times New Roman" w:cs="Times New Roman"/>
          <w:sz w:val="24"/>
          <w:szCs w:val="24"/>
        </w:rPr>
        <w:t xml:space="preserve">ьно по адресу: г. Пермь, ул. </w:t>
      </w:r>
      <w:proofErr w:type="spellStart"/>
      <w:r w:rsidRPr="005959E8">
        <w:rPr>
          <w:rFonts w:ascii="Times New Roman" w:hAnsi="Times New Roman" w:cs="Times New Roman"/>
          <w:sz w:val="24"/>
          <w:szCs w:val="24"/>
        </w:rPr>
        <w:t>Верхнемуллинская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>, 74а, кабинеты №18, №19, с 8.00-1</w:t>
      </w:r>
      <w:r w:rsidR="00A70A80" w:rsidRPr="005959E8">
        <w:rPr>
          <w:rFonts w:ascii="Times New Roman" w:hAnsi="Times New Roman" w:cs="Times New Roman"/>
          <w:sz w:val="24"/>
          <w:szCs w:val="24"/>
        </w:rPr>
        <w:t>7</w:t>
      </w:r>
      <w:r w:rsidRPr="005959E8">
        <w:rPr>
          <w:rFonts w:ascii="Times New Roman" w:hAnsi="Times New Roman" w:cs="Times New Roman"/>
          <w:sz w:val="24"/>
          <w:szCs w:val="24"/>
        </w:rPr>
        <w:t>.00, перерыв с 12.00-13.00, тел. 294-61-03, 294-61-04, 296-20-44.</w:t>
      </w:r>
    </w:p>
    <w:p w:rsidR="005959E8" w:rsidRPr="005959E8" w:rsidRDefault="005959E8" w:rsidP="005F6381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59E8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Напоминаем Вам о необходимости проводить сверку расчетов по аренде земельных участков до 01 декабря текущего года.</w:t>
      </w:r>
    </w:p>
    <w:p w:rsidR="005959E8" w:rsidRPr="005959E8" w:rsidRDefault="005959E8" w:rsidP="005959E8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59E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Для оплаты арендной платы за землю в 2017 году применяются следующие реквизиты: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 xml:space="preserve">Получатель: УФК по Пермскому краю (Комитет имущественных отношений администрации Пермского муниципального района) 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 xml:space="preserve">ИНН 5948024308 БИК 045773001 КПП 590201001 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9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59E8">
        <w:rPr>
          <w:rFonts w:ascii="Times New Roman" w:hAnsi="Times New Roman" w:cs="Times New Roman"/>
          <w:sz w:val="24"/>
          <w:szCs w:val="24"/>
        </w:rPr>
        <w:t xml:space="preserve">/с 40101810700000010003 Отделение Пермь г. Пермь 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163 1 11 05013 </w:t>
      </w:r>
      <w:r w:rsidRPr="005959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59E8">
        <w:rPr>
          <w:rFonts w:ascii="Times New Roman" w:hAnsi="Times New Roman" w:cs="Times New Roman"/>
          <w:sz w:val="24"/>
          <w:szCs w:val="24"/>
        </w:rPr>
        <w:t xml:space="preserve"> 1000 120 Арендная плата за землю 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КБК 163 1 11 05013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59E8">
        <w:rPr>
          <w:rFonts w:ascii="Times New Roman" w:hAnsi="Times New Roman" w:cs="Times New Roman"/>
          <w:sz w:val="24"/>
          <w:szCs w:val="24"/>
        </w:rPr>
        <w:t xml:space="preserve"> 2000 120 Пени 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При оплате аренды за землю в назначение платежа следует указывать: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 xml:space="preserve">«Арендная плата за землю по договору аренды от ________ № ____». 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При оплате пени в назначении платежа следует указывать: «Оплата пени по договору аренды от _____ № ___».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ОКТМО следует указывать в зависимости от того, в каком сельском поселении расположен земельный участок:</w:t>
      </w:r>
    </w:p>
    <w:p w:rsid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95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9E8">
        <w:rPr>
          <w:rFonts w:ascii="Times New Roman" w:hAnsi="Times New Roman" w:cs="Times New Roman"/>
          <w:sz w:val="24"/>
          <w:szCs w:val="24"/>
        </w:rPr>
        <w:lastRenderedPageBreak/>
        <w:t>Бершетское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57 646 402;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9E8">
        <w:rPr>
          <w:rFonts w:ascii="Times New Roman" w:hAnsi="Times New Roman" w:cs="Times New Roman"/>
          <w:sz w:val="24"/>
          <w:szCs w:val="24"/>
        </w:rPr>
        <w:t>Двуреченское с/п — ОКТМО: 57 646 405;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9E8">
        <w:rPr>
          <w:rFonts w:ascii="Times New Roman" w:hAnsi="Times New Roman" w:cs="Times New Roman"/>
          <w:sz w:val="24"/>
          <w:szCs w:val="24"/>
        </w:rPr>
        <w:t>Заболотское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57 646 407;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9E8">
        <w:rPr>
          <w:rFonts w:ascii="Times New Roman" w:hAnsi="Times New Roman" w:cs="Times New Roman"/>
          <w:sz w:val="24"/>
          <w:szCs w:val="24"/>
        </w:rPr>
        <w:t>Кондратовское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57 646 409;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9E8">
        <w:rPr>
          <w:rFonts w:ascii="Times New Roman" w:hAnsi="Times New Roman" w:cs="Times New Roman"/>
          <w:sz w:val="24"/>
          <w:szCs w:val="24"/>
        </w:rPr>
        <w:t>Кукуштанское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9E8">
        <w:rPr>
          <w:rFonts w:ascii="Times New Roman" w:hAnsi="Times New Roman" w:cs="Times New Roman"/>
          <w:sz w:val="24"/>
          <w:szCs w:val="24"/>
        </w:rPr>
        <w:t>Култаевское с/п — ОКТМО: 57 646 413;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Лобановское с/п — ОКТМО: 57 646 419;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9E8">
        <w:rPr>
          <w:rFonts w:ascii="Times New Roman" w:hAnsi="Times New Roman" w:cs="Times New Roman"/>
          <w:sz w:val="24"/>
          <w:szCs w:val="24"/>
        </w:rPr>
        <w:t>Гамовское с/п — ОКТМО: 57 646 437;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9E8">
        <w:rPr>
          <w:rFonts w:ascii="Times New Roman" w:hAnsi="Times New Roman" w:cs="Times New Roman"/>
          <w:sz w:val="24"/>
          <w:szCs w:val="24"/>
        </w:rPr>
        <w:lastRenderedPageBreak/>
        <w:t>Пальниковское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9E8">
        <w:rPr>
          <w:rFonts w:ascii="Times New Roman" w:hAnsi="Times New Roman" w:cs="Times New Roman"/>
          <w:sz w:val="24"/>
          <w:szCs w:val="24"/>
        </w:rPr>
        <w:t>Платошинское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57 646 443;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Савинское с/п — ОКТМО: 57 646 448;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9E8">
        <w:rPr>
          <w:rFonts w:ascii="Times New Roman" w:hAnsi="Times New Roman" w:cs="Times New Roman"/>
          <w:sz w:val="24"/>
          <w:szCs w:val="24"/>
        </w:rPr>
        <w:t>Сылвенское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57 646 453;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9E8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57 646 458;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9E8">
        <w:rPr>
          <w:rFonts w:ascii="Times New Roman" w:hAnsi="Times New Roman" w:cs="Times New Roman"/>
          <w:sz w:val="24"/>
          <w:szCs w:val="24"/>
        </w:rPr>
        <w:t>Фроловское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57 646 461;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9E8">
        <w:rPr>
          <w:rFonts w:ascii="Times New Roman" w:hAnsi="Times New Roman" w:cs="Times New Roman"/>
          <w:sz w:val="24"/>
          <w:szCs w:val="24"/>
        </w:rPr>
        <w:t>Хохловское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57 646 464;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9E8">
        <w:rPr>
          <w:rFonts w:ascii="Times New Roman" w:hAnsi="Times New Roman" w:cs="Times New Roman"/>
          <w:sz w:val="24"/>
          <w:szCs w:val="24"/>
        </w:rPr>
        <w:t>Юговское</w:t>
      </w:r>
      <w:proofErr w:type="spellEnd"/>
      <w:r w:rsidRPr="005959E8">
        <w:rPr>
          <w:rFonts w:ascii="Times New Roman" w:hAnsi="Times New Roman" w:cs="Times New Roman"/>
          <w:sz w:val="24"/>
          <w:szCs w:val="24"/>
        </w:rPr>
        <w:t xml:space="preserve"> с/п — ОКТМО: 57 646 470;</w:t>
      </w:r>
    </w:p>
    <w:p w:rsidR="005959E8" w:rsidRPr="005959E8" w:rsidRDefault="005959E8" w:rsidP="0059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E8">
        <w:rPr>
          <w:rFonts w:ascii="Times New Roman" w:hAnsi="Times New Roman" w:cs="Times New Roman"/>
          <w:sz w:val="24"/>
          <w:szCs w:val="24"/>
        </w:rPr>
        <w:t>Юго-Камское с/п — ОКТМО: 57 646 472.</w:t>
      </w:r>
    </w:p>
    <w:p w:rsidR="005959E8" w:rsidRDefault="005959E8" w:rsidP="005959E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959E8" w:rsidSect="005959E8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5959E8" w:rsidRPr="005959E8" w:rsidRDefault="005959E8" w:rsidP="005959E8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381" w:rsidRPr="005959E8" w:rsidRDefault="005F6381" w:rsidP="005959E8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381" w:rsidRPr="005959E8" w:rsidRDefault="005F6381" w:rsidP="005959E8">
      <w:pPr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381" w:rsidRDefault="005F6381" w:rsidP="005959E8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381" w:rsidRPr="005F6381" w:rsidRDefault="005F6381" w:rsidP="005959E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F6381" w:rsidRPr="005F6381" w:rsidSect="005959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81"/>
    <w:rsid w:val="00107D0B"/>
    <w:rsid w:val="001B221C"/>
    <w:rsid w:val="005959E8"/>
    <w:rsid w:val="005F6381"/>
    <w:rsid w:val="009A032C"/>
    <w:rsid w:val="00A02160"/>
    <w:rsid w:val="00A70A80"/>
    <w:rsid w:val="00E4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F134-0F26-437B-90A3-17D3BCB9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8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595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2017-09-06T07:30:00Z</cp:lastPrinted>
  <dcterms:created xsi:type="dcterms:W3CDTF">2017-09-06T06:40:00Z</dcterms:created>
  <dcterms:modified xsi:type="dcterms:W3CDTF">2017-09-22T10:57:00Z</dcterms:modified>
</cp:coreProperties>
</file>