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03" w:rsidRPr="007A6F77" w:rsidRDefault="001A1403" w:rsidP="001A14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9728615"/>
      <w:r w:rsidRPr="007A6F77">
        <w:rPr>
          <w:rFonts w:ascii="Times New Roman" w:eastAsia="Times New Roman" w:hAnsi="Times New Roman" w:cs="Times New Roman"/>
          <w:b/>
          <w:sz w:val="28"/>
          <w:szCs w:val="28"/>
        </w:rPr>
        <w:t>Во избежание роста количества несанкционированных свалок природоохранная прокуратура разъясняет правила накопления твердых коммунальных отходов</w:t>
      </w:r>
    </w:p>
    <w:p w:rsidR="001A1403" w:rsidRPr="007A6F77" w:rsidRDefault="001A1403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C5E" w:rsidRPr="007A6F77" w:rsidRDefault="00464C5E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1A1403" w:rsidRPr="007A6F77"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</w:t>
      </w:r>
      <w:r w:rsidRPr="007A6F77">
        <w:rPr>
          <w:rFonts w:ascii="Times New Roman" w:eastAsia="Times New Roman" w:hAnsi="Times New Roman" w:cs="Times New Roman"/>
          <w:sz w:val="28"/>
          <w:szCs w:val="28"/>
        </w:rPr>
        <w:t>количества несанкционированных свалок, Пермская межрайонная природоохранная прокуратура разъясняет.</w:t>
      </w:r>
    </w:p>
    <w:p w:rsidR="00464C5E" w:rsidRPr="007A6F77" w:rsidRDefault="000471C1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>Законодательством установлено, что н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>акопление отходов допускается только в местах (на площадках) накопления отходов,</w:t>
      </w:r>
      <w:r w:rsidR="00464C5E" w:rsidRPr="007A6F77">
        <w:rPr>
          <w:rFonts w:ascii="Times New Roman" w:eastAsia="Times New Roman" w:hAnsi="Times New Roman" w:cs="Times New Roman"/>
          <w:sz w:val="28"/>
          <w:szCs w:val="28"/>
        </w:rPr>
        <w:t xml:space="preserve"> которые соответствуют требованиям законодательства в области санитарно-эпидемиологического благополучия населения.</w:t>
      </w:r>
    </w:p>
    <w:p w:rsidR="00FB2B0F" w:rsidRPr="007A6F77" w:rsidRDefault="000471C1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Места накопления и сбора твердых коммунальных отходов определяются схемой размещения мест (площадок) накопления твердых коммунальных отходов, утвержденной органом местного самоуправления, и учитываются органом местного самоуправления в реестре мест (площадок) накопления твердых коммунальных отходов. </w:t>
      </w:r>
    </w:p>
    <w:p w:rsidR="00FB2B0F" w:rsidRPr="007A6F77" w:rsidRDefault="000471C1" w:rsidP="00983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Складирование 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 xml:space="preserve">твердых коммунальных отходов в местах </w:t>
      </w:r>
      <w:r w:rsidR="00983C73" w:rsidRPr="007A6F77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>накопления и сбора следующими способами:</w:t>
      </w:r>
    </w:p>
    <w:p w:rsidR="00FB2B0F" w:rsidRPr="007A6F77" w:rsidRDefault="00983C73" w:rsidP="00FB2B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 xml:space="preserve"> в контейнеры, расположенные в мусороприемных камерах (при наличии соответствующей внутридомовой инженерной системы);</w:t>
      </w:r>
    </w:p>
    <w:p w:rsidR="00FB2B0F" w:rsidRPr="007A6F77" w:rsidRDefault="00983C73" w:rsidP="00FB2B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>в контейнеры и бункеры, расположенные на контейнерных площадках</w:t>
      </w:r>
      <w:r w:rsidR="000D3B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3BF1" w:rsidRPr="007A6F77">
        <w:rPr>
          <w:rFonts w:ascii="Times New Roman" w:eastAsia="Times New Roman" w:hAnsi="Times New Roman" w:cs="Times New Roman"/>
          <w:sz w:val="28"/>
          <w:szCs w:val="28"/>
        </w:rPr>
        <w:t>централизованным способом</w:t>
      </w:r>
      <w:r w:rsidR="000D3B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B0F" w:rsidRPr="007A6F77" w:rsidRDefault="00983C73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>в специально предназначенные емкости, пакеты и мусоровозы, предоставленные региональным оператором</w:t>
      </w:r>
      <w:r w:rsidR="000D3BF1" w:rsidRPr="000D3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D3BF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3BF1" w:rsidRPr="007A6F77">
        <w:rPr>
          <w:rFonts w:ascii="Times New Roman" w:eastAsia="Times New Roman" w:hAnsi="Times New Roman" w:cs="Times New Roman"/>
          <w:sz w:val="28"/>
          <w:szCs w:val="28"/>
        </w:rPr>
        <w:t>децентрализованным способом</w:t>
      </w:r>
      <w:r w:rsidRPr="007A6F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2B0F" w:rsidRPr="007A6F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C73" w:rsidRPr="007A6F77" w:rsidRDefault="00983C73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При наличии контейнеров для раздельного накопления отходов складирование отходов </w:t>
      </w:r>
      <w:r w:rsidR="001A1403" w:rsidRPr="007A6F7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путем их разделения по видам отходов, группам отходов, группам однородных отходов.</w:t>
      </w:r>
    </w:p>
    <w:p w:rsidR="00983C73" w:rsidRPr="007A6F77" w:rsidRDefault="00983C73" w:rsidP="00FB2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>Запрещается складировать твердые коммунальные отходы вне контейнеров или в контейнеры, не предназначенные для таких видов отходов</w:t>
      </w:r>
      <w:r w:rsidR="00E43108" w:rsidRPr="007A6F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108" w:rsidRPr="007A6F77" w:rsidRDefault="00E43108" w:rsidP="00E431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77">
        <w:rPr>
          <w:rFonts w:ascii="Times New Roman" w:eastAsia="Times New Roman" w:hAnsi="Times New Roman" w:cs="Times New Roman"/>
          <w:sz w:val="28"/>
          <w:szCs w:val="28"/>
        </w:rPr>
        <w:t xml:space="preserve">Складирование отходов в непредназначенных для этого местах влечет привлечение к административной ответственности по статье 8.2 Кодекса РФ об административных правонарушениях в виде административного штрафа в размере от 1 000 до 2 000 рублей для граждан, для юридических лиц - от 100 000 до 250 000 тысяч рублей или административное приостановление деятельности на срок до девяноста суток. </w:t>
      </w:r>
    </w:p>
    <w:bookmarkEnd w:id="0"/>
    <w:p w:rsidR="0078360D" w:rsidRPr="007A6F77" w:rsidRDefault="0078360D" w:rsidP="008A46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360D" w:rsidRPr="007A6F77" w:rsidSect="0085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A3"/>
    <w:rsid w:val="000471C1"/>
    <w:rsid w:val="00066BB1"/>
    <w:rsid w:val="000D3BF1"/>
    <w:rsid w:val="001004C0"/>
    <w:rsid w:val="001A1403"/>
    <w:rsid w:val="00254E46"/>
    <w:rsid w:val="002E240A"/>
    <w:rsid w:val="003A72BE"/>
    <w:rsid w:val="003C7378"/>
    <w:rsid w:val="00464C5E"/>
    <w:rsid w:val="00471D23"/>
    <w:rsid w:val="00553F9C"/>
    <w:rsid w:val="006D5BB9"/>
    <w:rsid w:val="00700CBF"/>
    <w:rsid w:val="0078360D"/>
    <w:rsid w:val="007A6F77"/>
    <w:rsid w:val="0080244B"/>
    <w:rsid w:val="0085785B"/>
    <w:rsid w:val="008A46DC"/>
    <w:rsid w:val="0097031D"/>
    <w:rsid w:val="00983C73"/>
    <w:rsid w:val="009D3D02"/>
    <w:rsid w:val="00A66576"/>
    <w:rsid w:val="00AE3268"/>
    <w:rsid w:val="00B82926"/>
    <w:rsid w:val="00C16C62"/>
    <w:rsid w:val="00CC396E"/>
    <w:rsid w:val="00D3189F"/>
    <w:rsid w:val="00D620A2"/>
    <w:rsid w:val="00D82593"/>
    <w:rsid w:val="00E15DA3"/>
    <w:rsid w:val="00E43108"/>
    <w:rsid w:val="00F24791"/>
    <w:rsid w:val="00FB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E5CF"/>
  <w15:docId w15:val="{338159BD-C1F6-4ED2-98D0-14D711B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Волокитина Русалина Рудольфовна</cp:lastModifiedBy>
  <cp:revision>6</cp:revision>
  <cp:lastPrinted>2021-04-23T06:35:00Z</cp:lastPrinted>
  <dcterms:created xsi:type="dcterms:W3CDTF">2021-08-12T19:28:00Z</dcterms:created>
  <dcterms:modified xsi:type="dcterms:W3CDTF">2021-08-13T05:57:00Z</dcterms:modified>
</cp:coreProperties>
</file>